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75E1A" w14:textId="0D733097" w:rsidR="00A862B0" w:rsidRPr="0047326F" w:rsidRDefault="00A862B0" w:rsidP="00842374">
      <w:pPr>
        <w:jc w:val="both"/>
        <w:rPr>
          <w:rFonts w:ascii="Arial" w:hAnsi="Arial" w:cs="Arial"/>
          <w:b/>
          <w:bCs/>
          <w:sz w:val="28"/>
          <w:szCs w:val="28"/>
          <w:lang w:val="en-US"/>
        </w:rPr>
      </w:pPr>
      <w:r w:rsidRPr="0047326F">
        <w:rPr>
          <w:rFonts w:ascii="Arial" w:hAnsi="Arial" w:cs="Arial"/>
          <w:b/>
          <w:sz w:val="28"/>
          <w:szCs w:val="28"/>
          <w:lang w:bidi="pl-PL"/>
        </w:rPr>
        <w:t>Rozwiązanie Sidem: przegub kulowy o opatentowanym projekcie</w:t>
      </w:r>
    </w:p>
    <w:p w14:paraId="5EBCA34D" w14:textId="05D1B2A5" w:rsidR="00A862B0" w:rsidRPr="0047326F" w:rsidRDefault="00A862B0" w:rsidP="00842374">
      <w:pPr>
        <w:jc w:val="both"/>
        <w:rPr>
          <w:rFonts w:ascii="Arial" w:hAnsi="Arial" w:cs="Arial"/>
          <w:sz w:val="20"/>
          <w:szCs w:val="20"/>
          <w:lang w:val="en-US"/>
        </w:rPr>
      </w:pPr>
    </w:p>
    <w:p w14:paraId="34DADDD7" w14:textId="74BC70F5" w:rsidR="00D250B3" w:rsidRPr="0047326F" w:rsidRDefault="00D250B3" w:rsidP="00842374">
      <w:pPr>
        <w:jc w:val="both"/>
        <w:rPr>
          <w:rFonts w:ascii="Arial" w:hAnsi="Arial" w:cs="Arial"/>
          <w:i/>
          <w:iCs/>
          <w:sz w:val="20"/>
          <w:szCs w:val="20"/>
        </w:rPr>
      </w:pPr>
      <w:r w:rsidRPr="0047326F">
        <w:rPr>
          <w:rFonts w:ascii="Arial" w:hAnsi="Arial" w:cs="Arial"/>
          <w:i/>
          <w:iCs/>
          <w:sz w:val="20"/>
          <w:szCs w:val="20"/>
          <w:lang w:bidi="pl-PL"/>
        </w:rPr>
        <w:t xml:space="preserve">Jak możecie się orientować, podczas instalacji wciskanego przegubu kulowego trzeba go wcisnąć w wahacz. Jeśli jednak ta część była już wymieniana po raz enty, materiał wahacza prowadzącego będzie rozciągnięty. Dobrze, chwileczkę... firma Sidem właśnie stworzyła doskonałe rozwiązanie dla tego problemu. </w:t>
      </w:r>
    </w:p>
    <w:p w14:paraId="4334C621" w14:textId="1D6E3612" w:rsidR="00A862B0" w:rsidRPr="0047326F" w:rsidRDefault="00A862B0" w:rsidP="00842374">
      <w:pPr>
        <w:jc w:val="both"/>
        <w:rPr>
          <w:rFonts w:ascii="Arial" w:hAnsi="Arial" w:cs="Arial"/>
          <w:sz w:val="20"/>
          <w:szCs w:val="20"/>
        </w:rPr>
      </w:pPr>
    </w:p>
    <w:p w14:paraId="0BB0112E" w14:textId="3A636B42" w:rsidR="00A862B0" w:rsidRPr="0047326F" w:rsidRDefault="00A862B0" w:rsidP="00842374">
      <w:pPr>
        <w:jc w:val="both"/>
        <w:rPr>
          <w:rFonts w:ascii="Arial" w:hAnsi="Arial" w:cs="Arial"/>
          <w:b/>
          <w:bCs/>
          <w:color w:val="312783"/>
          <w:sz w:val="20"/>
          <w:szCs w:val="20"/>
        </w:rPr>
      </w:pPr>
      <w:r w:rsidRPr="0047326F">
        <w:rPr>
          <w:rFonts w:ascii="Arial" w:hAnsi="Arial" w:cs="Arial"/>
          <w:b/>
          <w:color w:val="312783"/>
          <w:sz w:val="20"/>
          <w:szCs w:val="20"/>
          <w:lang w:bidi="pl-PL"/>
        </w:rPr>
        <w:t>Wciskany przegub kulowy w Dacii, Ładzie i Renault</w:t>
      </w:r>
    </w:p>
    <w:p w14:paraId="22EFF705" w14:textId="13169A45" w:rsidR="009C6503" w:rsidRPr="0047326F" w:rsidRDefault="004F413C" w:rsidP="00842374">
      <w:pPr>
        <w:jc w:val="both"/>
        <w:rPr>
          <w:rFonts w:ascii="Arial" w:hAnsi="Arial" w:cs="Arial"/>
          <w:sz w:val="20"/>
          <w:szCs w:val="20"/>
        </w:rPr>
      </w:pPr>
      <w:r w:rsidRPr="0047326F">
        <w:rPr>
          <w:noProof/>
        </w:rPr>
        <w:drawing>
          <wp:anchor distT="0" distB="0" distL="114300" distR="114300" simplePos="0" relativeHeight="251663360" behindDoc="1" locked="0" layoutInCell="1" allowOverlap="1" wp14:anchorId="5A80DF67" wp14:editId="7797C476">
            <wp:simplePos x="0" y="0"/>
            <wp:positionH relativeFrom="margin">
              <wp:align>right</wp:align>
            </wp:positionH>
            <wp:positionV relativeFrom="paragraph">
              <wp:posOffset>7620</wp:posOffset>
            </wp:positionV>
            <wp:extent cx="1533525" cy="1853565"/>
            <wp:effectExtent l="0" t="0" r="9525" b="0"/>
            <wp:wrapTight wrapText="bothSides">
              <wp:wrapPolygon edited="0">
                <wp:start x="0" y="0"/>
                <wp:lineTo x="0" y="21311"/>
                <wp:lineTo x="21466" y="21311"/>
                <wp:lineTo x="21466" y="0"/>
                <wp:lineTo x="0" y="0"/>
              </wp:wrapPolygon>
            </wp:wrapTight>
            <wp:docPr id="4"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658" r="33251"/>
                    <a:stretch/>
                  </pic:blipFill>
                  <pic:spPr bwMode="auto">
                    <a:xfrm>
                      <a:off x="0" y="0"/>
                      <a:ext cx="1533525" cy="185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6503" w:rsidRPr="0047326F">
        <w:rPr>
          <w:rFonts w:ascii="Arial" w:hAnsi="Arial" w:cs="Arial"/>
          <w:sz w:val="20"/>
          <w:szCs w:val="20"/>
          <w:lang w:bidi="pl-PL"/>
        </w:rPr>
        <w:t xml:space="preserve">W tym artykule będziemy konkretnie wymieniać marki samochodów, takie jak Dacia, Łada oraz Renault. A to dlatego, że niektóre ich modele posiadają wahacz z wciskanym przegubem kulowym. Wciskanie go w wahacz przy każdej wymianie może rozciągnąć materiał wahacza. Efekt? Nie będzie można bezpiecznie zamontować i zamocować przegubu kulowego. W najgorszym wypadku trzeba będzie zamówić całkiem nowy wahacz, aby zastąpić nim poprzedni. Jeśli jednak wahacz jest wciąż w dobrym stanie, należy jedynie wymienić przegub kulowy. </w:t>
      </w:r>
    </w:p>
    <w:p w14:paraId="45517BE9" w14:textId="620B6ACA" w:rsidR="00A862B0" w:rsidRDefault="00A862B0" w:rsidP="00842374">
      <w:pPr>
        <w:jc w:val="both"/>
        <w:rPr>
          <w:rFonts w:ascii="Arial" w:hAnsi="Arial" w:cs="Arial"/>
          <w:sz w:val="20"/>
          <w:szCs w:val="20"/>
        </w:rPr>
      </w:pPr>
    </w:p>
    <w:p w14:paraId="5AD9F125" w14:textId="77777777" w:rsidR="00B569D9" w:rsidRPr="0047326F" w:rsidRDefault="00B569D9" w:rsidP="00B569D9">
      <w:pPr>
        <w:jc w:val="both"/>
        <w:rPr>
          <w:rFonts w:ascii="Arial" w:hAnsi="Arial" w:cs="Arial"/>
          <w:b/>
          <w:bCs/>
          <w:color w:val="312783"/>
          <w:sz w:val="20"/>
          <w:szCs w:val="20"/>
        </w:rPr>
      </w:pPr>
      <w:r w:rsidRPr="0047326F">
        <w:rPr>
          <w:rFonts w:ascii="Arial" w:hAnsi="Arial" w:cs="Arial"/>
          <w:b/>
          <w:color w:val="312783"/>
          <w:sz w:val="20"/>
          <w:szCs w:val="20"/>
          <w:lang w:bidi="pl-PL"/>
        </w:rPr>
        <w:t>Wyjątkowy przegub kulowy o opatentowanym projekcie</w:t>
      </w:r>
    </w:p>
    <w:p w14:paraId="7604FF3D" w14:textId="77777777" w:rsidR="00B569D9" w:rsidRPr="0047326F" w:rsidRDefault="00B569D9" w:rsidP="00B569D9">
      <w:pPr>
        <w:jc w:val="both"/>
        <w:rPr>
          <w:rFonts w:ascii="Arial" w:hAnsi="Arial" w:cs="Arial"/>
          <w:sz w:val="20"/>
          <w:szCs w:val="20"/>
        </w:rPr>
      </w:pPr>
      <w:r w:rsidRPr="0047326F">
        <w:rPr>
          <w:rFonts w:ascii="Arial" w:hAnsi="Arial" w:cs="Arial"/>
          <w:sz w:val="20"/>
          <w:szCs w:val="20"/>
          <w:lang w:bidi="pl-PL"/>
        </w:rPr>
        <w:t xml:space="preserve">Dzięki naszemu obszernemu know-how i wysokiej jakości materiałom mogliśmy wypracować rozwiązanie dla problemu z wciskanym przegubem kulowym. Wypracowaliśmy wyjątkowy i opatentowany przegub kulowy, który gwarantuje maksymalne mocowanie. </w:t>
      </w:r>
    </w:p>
    <w:p w14:paraId="3D1A63EA" w14:textId="77777777" w:rsidR="00B569D9" w:rsidRPr="0047326F" w:rsidRDefault="00B569D9" w:rsidP="00B569D9">
      <w:pPr>
        <w:jc w:val="both"/>
        <w:rPr>
          <w:rFonts w:ascii="Arial" w:hAnsi="Arial" w:cs="Arial"/>
          <w:sz w:val="20"/>
          <w:szCs w:val="20"/>
        </w:rPr>
      </w:pPr>
    </w:p>
    <w:p w14:paraId="3877EEE3" w14:textId="77777777" w:rsidR="00B569D9" w:rsidRPr="0047326F" w:rsidRDefault="00B569D9" w:rsidP="00B569D9">
      <w:pPr>
        <w:jc w:val="both"/>
        <w:rPr>
          <w:rFonts w:ascii="Arial" w:hAnsi="Arial" w:cs="Arial"/>
          <w:sz w:val="20"/>
          <w:szCs w:val="20"/>
          <w:lang w:bidi="pl-PL"/>
        </w:rPr>
      </w:pPr>
      <w:r w:rsidRPr="0047326F">
        <w:rPr>
          <w:noProof/>
          <w:lang w:val="en-US"/>
        </w:rPr>
        <w:drawing>
          <wp:anchor distT="0" distB="0" distL="114300" distR="114300" simplePos="0" relativeHeight="251665408" behindDoc="1" locked="0" layoutInCell="1" allowOverlap="1" wp14:anchorId="6C143D00" wp14:editId="5F750E3A">
            <wp:simplePos x="0" y="0"/>
            <wp:positionH relativeFrom="margin">
              <wp:align>left</wp:align>
            </wp:positionH>
            <wp:positionV relativeFrom="paragraph">
              <wp:posOffset>0</wp:posOffset>
            </wp:positionV>
            <wp:extent cx="1962150" cy="1092835"/>
            <wp:effectExtent l="0" t="0" r="0" b="0"/>
            <wp:wrapTight wrapText="bothSides">
              <wp:wrapPolygon edited="0">
                <wp:start x="0" y="0"/>
                <wp:lineTo x="0" y="21085"/>
                <wp:lineTo x="21390" y="21085"/>
                <wp:lineTo x="21390" y="0"/>
                <wp:lineTo x="0" y="0"/>
              </wp:wrapPolygon>
            </wp:wrapTight>
            <wp:docPr id="6" name="Picture 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1962150" cy="1092835"/>
                    </a:xfrm>
                    <a:prstGeom prst="rect">
                      <a:avLst/>
                    </a:prstGeom>
                  </pic:spPr>
                </pic:pic>
              </a:graphicData>
            </a:graphic>
            <wp14:sizeRelH relativeFrom="margin">
              <wp14:pctWidth>0</wp14:pctWidth>
            </wp14:sizeRelH>
            <wp14:sizeRelV relativeFrom="margin">
              <wp14:pctHeight>0</wp14:pctHeight>
            </wp14:sizeRelV>
          </wp:anchor>
        </w:drawing>
      </w:r>
      <w:r w:rsidRPr="0047326F">
        <w:rPr>
          <w:rFonts w:ascii="Arial" w:hAnsi="Arial" w:cs="Arial"/>
          <w:sz w:val="20"/>
          <w:szCs w:val="20"/>
          <w:lang w:bidi="pl-PL"/>
        </w:rPr>
        <w:t xml:space="preserve">Wciskany przegub kulowy zaprojektowano w taki sposób, że ta część blokuje się samoczynnie po wciśnięciu jej do wahacza prowadzącego. Jak to się dzieje? Otóż przegub kulowy ma po zewnętrznej stronie szeroki kołnierz. Gdy tylko nasunie się on na krawędź wahacza prowadzącego, przegub zablokuje się. Można to porównać do tego, jak działa zadzior haczyka. Łatwo da się wsunąć część, ale nie wpadnie już ona potem z mocowania. </w:t>
      </w:r>
    </w:p>
    <w:p w14:paraId="1A632B92" w14:textId="77777777" w:rsidR="00B569D9" w:rsidRDefault="00B569D9" w:rsidP="00842374">
      <w:pPr>
        <w:jc w:val="both"/>
        <w:rPr>
          <w:rFonts w:ascii="Arial" w:hAnsi="Arial" w:cs="Arial"/>
          <w:sz w:val="20"/>
          <w:szCs w:val="20"/>
        </w:rPr>
      </w:pPr>
    </w:p>
    <w:p w14:paraId="1E270AE7" w14:textId="77777777" w:rsidR="00B569D9" w:rsidRPr="0047326F" w:rsidRDefault="00B569D9" w:rsidP="00842374">
      <w:pPr>
        <w:jc w:val="both"/>
        <w:rPr>
          <w:rFonts w:ascii="Arial" w:hAnsi="Arial" w:cs="Arial"/>
          <w:sz w:val="20"/>
          <w:szCs w:val="20"/>
        </w:rPr>
      </w:pPr>
    </w:p>
    <w:p w14:paraId="6B0CBCB8" w14:textId="2AB76FDF" w:rsidR="00A862B0" w:rsidRPr="0047326F" w:rsidRDefault="00A862B0" w:rsidP="00842374">
      <w:pPr>
        <w:jc w:val="both"/>
        <w:rPr>
          <w:rFonts w:ascii="Arial" w:hAnsi="Arial" w:cs="Arial"/>
          <w:b/>
          <w:bCs/>
          <w:color w:val="312783"/>
          <w:sz w:val="20"/>
          <w:szCs w:val="20"/>
        </w:rPr>
      </w:pPr>
      <w:r w:rsidRPr="0047326F">
        <w:rPr>
          <w:rFonts w:ascii="Arial" w:hAnsi="Arial" w:cs="Arial"/>
          <w:b/>
          <w:color w:val="312783"/>
          <w:sz w:val="20"/>
          <w:szCs w:val="20"/>
          <w:lang w:bidi="pl-PL"/>
        </w:rPr>
        <w:t>Czego nie należy robić przy wymianie wciskanego przegubu kulowego</w:t>
      </w:r>
    </w:p>
    <w:p w14:paraId="5A4B832B" w14:textId="4F0DC739" w:rsidR="00A862B0" w:rsidRPr="0047326F" w:rsidRDefault="00A862B0" w:rsidP="00842374">
      <w:pPr>
        <w:jc w:val="both"/>
        <w:rPr>
          <w:rFonts w:ascii="Arial" w:hAnsi="Arial" w:cs="Arial"/>
          <w:sz w:val="20"/>
          <w:szCs w:val="20"/>
        </w:rPr>
      </w:pPr>
      <w:r w:rsidRPr="0047326F">
        <w:rPr>
          <w:rFonts w:ascii="Arial" w:hAnsi="Arial" w:cs="Arial"/>
          <w:sz w:val="20"/>
          <w:szCs w:val="20"/>
          <w:lang w:bidi="pl-PL"/>
        </w:rPr>
        <w:t xml:space="preserve">Osobna wymiana przegubu kulowego i spawanie go z pewnością nie wchodzą w grę. Takie działanie spowodowałoby stopienie osłony przeciwpyłowej i plastikowej wkładki, powodując całkowite uszkodzenie części. Można zakupić osobno przeguby kulowe na rynku części zapasowych, ale większość z nich nie zagwarantuje w pełni bezpiecznego zamontowania. W takiej sytuacji zagrożone jest bezpieczeństwo. Należy zawsze tego unikać. </w:t>
      </w:r>
    </w:p>
    <w:p w14:paraId="1D0B3221" w14:textId="77777777" w:rsidR="008A44C6" w:rsidRPr="0047326F" w:rsidRDefault="008A44C6" w:rsidP="00842374">
      <w:pPr>
        <w:jc w:val="both"/>
        <w:rPr>
          <w:rFonts w:ascii="Arial" w:hAnsi="Arial" w:cs="Arial"/>
          <w:sz w:val="20"/>
          <w:szCs w:val="20"/>
        </w:rPr>
      </w:pPr>
    </w:p>
    <w:p w14:paraId="1761D976" w14:textId="77777777" w:rsidR="00B569D9" w:rsidRDefault="00B569D9" w:rsidP="00842374">
      <w:pPr>
        <w:jc w:val="both"/>
        <w:rPr>
          <w:rFonts w:ascii="Arial" w:hAnsi="Arial" w:cs="Arial"/>
          <w:b/>
          <w:color w:val="312783"/>
          <w:sz w:val="20"/>
          <w:szCs w:val="20"/>
          <w:lang w:bidi="pl-PL"/>
        </w:rPr>
      </w:pPr>
      <w:r w:rsidRPr="00B569D9">
        <w:rPr>
          <w:rFonts w:ascii="Arial" w:hAnsi="Arial" w:cs="Arial"/>
          <w:b/>
          <w:color w:val="312783"/>
          <w:sz w:val="20"/>
          <w:szCs w:val="20"/>
          <w:lang w:bidi="pl-PL"/>
        </w:rPr>
        <w:t>Bezpieczne i łatwe rozwiązanie</w:t>
      </w:r>
    </w:p>
    <w:p w14:paraId="5EA0B17E" w14:textId="4480AC61" w:rsidR="00A862B0" w:rsidRPr="0047326F" w:rsidRDefault="004743D0" w:rsidP="00842374">
      <w:pPr>
        <w:jc w:val="both"/>
        <w:rPr>
          <w:rFonts w:ascii="Arial" w:hAnsi="Arial" w:cs="Arial"/>
          <w:sz w:val="20"/>
          <w:szCs w:val="20"/>
        </w:rPr>
      </w:pPr>
      <w:r w:rsidRPr="0047326F">
        <w:rPr>
          <w:rFonts w:ascii="Arial" w:hAnsi="Arial" w:cs="Arial"/>
          <w:sz w:val="20"/>
          <w:szCs w:val="20"/>
          <w:lang w:bidi="pl-PL"/>
        </w:rPr>
        <w:t xml:space="preserve">Przeguby kulowe są jednym z filarów asortymentu firmy Sidem. Możemy wymienić kilka właściwości, którymi cechują się nasze przeguby kulowe, ale wybraliśmy dla Ciebie te najważniejsze. </w:t>
      </w:r>
    </w:p>
    <w:p w14:paraId="3387C645" w14:textId="23D319C1" w:rsidR="00F0296F" w:rsidRPr="0047326F" w:rsidRDefault="00A843E4" w:rsidP="00F24AC8">
      <w:pPr>
        <w:pStyle w:val="ListParagraph"/>
        <w:numPr>
          <w:ilvl w:val="0"/>
          <w:numId w:val="3"/>
        </w:numPr>
        <w:jc w:val="both"/>
        <w:rPr>
          <w:rFonts w:ascii="Arial" w:hAnsi="Arial" w:cs="Arial"/>
          <w:sz w:val="20"/>
          <w:szCs w:val="20"/>
        </w:rPr>
      </w:pPr>
      <w:r w:rsidRPr="0047326F">
        <w:rPr>
          <w:rFonts w:ascii="Arial" w:hAnsi="Arial" w:cs="Arial"/>
          <w:sz w:val="20"/>
          <w:szCs w:val="20"/>
          <w:lang w:bidi="pl-PL"/>
        </w:rPr>
        <w:t xml:space="preserve">Wszystkie kołki i sworznie kulowe wykonano ze stali chromowej. To nie tylko zapewnia maksymalną wytrzymałość części, ale również zapobiega pęknięciu części przy ekstremalnym uderzeniu. </w:t>
      </w:r>
    </w:p>
    <w:p w14:paraId="4ECBBD53" w14:textId="4B9174A5" w:rsidR="00A52671" w:rsidRPr="0047326F" w:rsidRDefault="00A52671" w:rsidP="00F24AC8">
      <w:pPr>
        <w:pStyle w:val="ListParagraph"/>
        <w:numPr>
          <w:ilvl w:val="0"/>
          <w:numId w:val="3"/>
        </w:numPr>
        <w:jc w:val="both"/>
        <w:rPr>
          <w:rFonts w:ascii="Arial" w:hAnsi="Arial" w:cs="Arial"/>
          <w:sz w:val="20"/>
          <w:szCs w:val="20"/>
          <w:lang w:val="en-US"/>
        </w:rPr>
      </w:pPr>
      <w:r w:rsidRPr="0047326F">
        <w:rPr>
          <w:rFonts w:ascii="Arial" w:hAnsi="Arial" w:cs="Arial"/>
          <w:sz w:val="20"/>
          <w:szCs w:val="20"/>
          <w:lang w:bidi="pl-PL"/>
        </w:rPr>
        <w:t xml:space="preserve">Pokrywa przeciwpyłowa przegubu kulowego składa się z gumy chloroprenowej, dającej maksymalną odporność na substancje chemiczne. Zapewnia ona również najlepszą izolację przed wilgocią i pyłem. </w:t>
      </w:r>
    </w:p>
    <w:p w14:paraId="1E876745" w14:textId="77777777" w:rsidR="00036145" w:rsidRPr="0047326F" w:rsidRDefault="00036145" w:rsidP="00F24AC8">
      <w:pPr>
        <w:pStyle w:val="ListParagraph"/>
        <w:numPr>
          <w:ilvl w:val="0"/>
          <w:numId w:val="3"/>
        </w:numPr>
        <w:jc w:val="both"/>
        <w:rPr>
          <w:rFonts w:ascii="Arial" w:hAnsi="Arial" w:cs="Arial"/>
          <w:sz w:val="20"/>
          <w:szCs w:val="20"/>
          <w:lang w:val="en-US"/>
        </w:rPr>
      </w:pPr>
      <w:r w:rsidRPr="0047326F">
        <w:rPr>
          <w:rFonts w:ascii="Arial" w:hAnsi="Arial" w:cs="Arial"/>
          <w:sz w:val="20"/>
          <w:szCs w:val="20"/>
          <w:lang w:bidi="pl-PL"/>
        </w:rPr>
        <w:t xml:space="preserve">Oprawa pokrywy przeciwpyłowej jest specjalnie zaprojektowana, aby zapobiegała zapadaniu się pokrywy przeciwpyłowej. </w:t>
      </w:r>
    </w:p>
    <w:p w14:paraId="316D0CAC" w14:textId="20BA537C" w:rsidR="00A52671" w:rsidRPr="0047326F" w:rsidRDefault="00036145" w:rsidP="00F24AC8">
      <w:pPr>
        <w:pStyle w:val="ListParagraph"/>
        <w:numPr>
          <w:ilvl w:val="0"/>
          <w:numId w:val="3"/>
        </w:numPr>
        <w:jc w:val="both"/>
        <w:rPr>
          <w:rFonts w:ascii="Arial" w:hAnsi="Arial" w:cs="Arial"/>
          <w:sz w:val="20"/>
          <w:szCs w:val="20"/>
          <w:lang w:val="en-US"/>
        </w:rPr>
      </w:pPr>
      <w:r w:rsidRPr="0047326F">
        <w:rPr>
          <w:rFonts w:ascii="Arial" w:hAnsi="Arial" w:cs="Arial"/>
          <w:sz w:val="20"/>
          <w:szCs w:val="20"/>
          <w:lang w:bidi="pl-PL"/>
        </w:rPr>
        <w:t xml:space="preserve">Kształt pokrywy przeciwpyłowej jest specjalnie zaprojektowany i zapobiega jej skręcaniu się. </w:t>
      </w:r>
    </w:p>
    <w:p w14:paraId="3402896F" w14:textId="41C22516" w:rsidR="00321979" w:rsidRPr="0047326F" w:rsidRDefault="0051718E" w:rsidP="00F24AC8">
      <w:pPr>
        <w:pStyle w:val="ListParagraph"/>
        <w:numPr>
          <w:ilvl w:val="0"/>
          <w:numId w:val="3"/>
        </w:numPr>
        <w:jc w:val="both"/>
        <w:rPr>
          <w:rFonts w:ascii="Arial" w:hAnsi="Arial" w:cs="Arial"/>
          <w:sz w:val="20"/>
          <w:szCs w:val="20"/>
        </w:rPr>
      </w:pPr>
      <w:r w:rsidRPr="0047326F">
        <w:rPr>
          <w:rFonts w:ascii="Arial" w:hAnsi="Arial" w:cs="Arial"/>
          <w:sz w:val="20"/>
          <w:szCs w:val="20"/>
          <w:lang w:bidi="pl-PL"/>
        </w:rPr>
        <w:t xml:space="preserve">Jeśli chodzi o obudowę naszych przegubów kulowych, zorientujesz się, że nie ma nacięć w mikrokonstrukcji stalowej lub gwincie. Walcowanie zapewnia bardziej wytrzymały element. </w:t>
      </w:r>
      <w:r w:rsidRPr="0047326F">
        <w:rPr>
          <w:rFonts w:ascii="Arial" w:hAnsi="Arial" w:cs="Arial"/>
          <w:sz w:val="20"/>
          <w:szCs w:val="20"/>
          <w:lang w:bidi="pl-PL"/>
        </w:rPr>
        <w:lastRenderedPageBreak/>
        <w:t xml:space="preserve">Wykończenie obudowy pozbawione jest ostrych krawędzi, a zamiast tego ma okrągłe, które zapobiegają uszkodzeniu. </w:t>
      </w:r>
    </w:p>
    <w:p w14:paraId="3F65502D" w14:textId="77777777" w:rsidR="00321979" w:rsidRPr="0047326F" w:rsidRDefault="00321979" w:rsidP="00842374">
      <w:pPr>
        <w:jc w:val="both"/>
        <w:rPr>
          <w:rFonts w:ascii="Arial" w:hAnsi="Arial" w:cs="Arial"/>
          <w:color w:val="312783"/>
          <w:sz w:val="20"/>
          <w:szCs w:val="20"/>
        </w:rPr>
      </w:pPr>
    </w:p>
    <w:p w14:paraId="34A435E7" w14:textId="77777777" w:rsidR="00457A97" w:rsidRPr="0047326F" w:rsidRDefault="00457A97" w:rsidP="00842374">
      <w:pPr>
        <w:jc w:val="both"/>
        <w:rPr>
          <w:rFonts w:ascii="Arial" w:hAnsi="Arial" w:cs="Arial"/>
          <w:sz w:val="20"/>
          <w:szCs w:val="20"/>
          <w:lang w:bidi="pl-PL"/>
        </w:rPr>
      </w:pPr>
    </w:p>
    <w:p w14:paraId="1A9FCBEF" w14:textId="27BA643D" w:rsidR="00A862B0" w:rsidRPr="0047326F" w:rsidRDefault="00A862B0" w:rsidP="00842374">
      <w:pPr>
        <w:jc w:val="both"/>
        <w:rPr>
          <w:rFonts w:ascii="Arial" w:hAnsi="Arial" w:cs="Arial"/>
          <w:sz w:val="20"/>
          <w:szCs w:val="20"/>
        </w:rPr>
      </w:pPr>
      <w:r w:rsidRPr="0047326F">
        <w:rPr>
          <w:rFonts w:ascii="Arial" w:hAnsi="Arial" w:cs="Arial"/>
          <w:sz w:val="20"/>
          <w:szCs w:val="20"/>
          <w:lang w:bidi="pl-PL"/>
        </w:rPr>
        <w:t xml:space="preserve">Przegub kulowy jest w pełni zabezpieczony w wahaczu. Innymi słowy: można użyć rozwiązania firmy Sidem, aby wymienić przegub kulowy w wahaczu prowadzącym w prosty i bezpieczny sposób. </w:t>
      </w:r>
    </w:p>
    <w:p w14:paraId="4682C2EE" w14:textId="2355A083" w:rsidR="008E2C6E" w:rsidRPr="0047326F" w:rsidRDefault="008E2C6E" w:rsidP="00842374">
      <w:pPr>
        <w:jc w:val="both"/>
        <w:rPr>
          <w:rFonts w:ascii="Arial" w:hAnsi="Arial" w:cs="Arial"/>
          <w:sz w:val="20"/>
          <w:szCs w:val="20"/>
        </w:rPr>
      </w:pPr>
    </w:p>
    <w:p w14:paraId="55344AA0" w14:textId="29A4ADF2" w:rsidR="008E2C6E" w:rsidRPr="0047326F" w:rsidRDefault="008E2C6E" w:rsidP="00842374">
      <w:pPr>
        <w:jc w:val="both"/>
        <w:rPr>
          <w:rFonts w:ascii="Arial" w:hAnsi="Arial" w:cs="Arial"/>
          <w:b/>
          <w:bCs/>
          <w:color w:val="312783"/>
          <w:sz w:val="20"/>
          <w:szCs w:val="20"/>
        </w:rPr>
      </w:pPr>
      <w:r w:rsidRPr="0047326F">
        <w:rPr>
          <w:rFonts w:ascii="Arial" w:hAnsi="Arial" w:cs="Arial"/>
          <w:b/>
          <w:color w:val="312783"/>
          <w:sz w:val="20"/>
          <w:szCs w:val="20"/>
          <w:lang w:bidi="pl-PL"/>
        </w:rPr>
        <w:t>Numery referencyjne przegubów kulowych dla samochodów Dacia, Łada i Renault</w:t>
      </w:r>
    </w:p>
    <w:p w14:paraId="6CED93C3" w14:textId="77777777" w:rsidR="004C45B4" w:rsidRPr="0047326F" w:rsidRDefault="004C45B4" w:rsidP="00842374">
      <w:pPr>
        <w:jc w:val="both"/>
        <w:rPr>
          <w:rFonts w:ascii="Arial" w:hAnsi="Arial" w:cs="Arial"/>
          <w:sz w:val="20"/>
          <w:szCs w:val="20"/>
        </w:rPr>
      </w:pPr>
      <w:r w:rsidRPr="0047326F">
        <w:rPr>
          <w:rFonts w:ascii="Arial" w:hAnsi="Arial" w:cs="Arial"/>
          <w:sz w:val="20"/>
          <w:szCs w:val="20"/>
          <w:lang w:bidi="pl-PL"/>
        </w:rPr>
        <w:t xml:space="preserve">Mamy dwie pozycje (o wskazanych nr ref.) dla przegubów kulowych w naszym asortymencie, które mogą pomóc rozwiązać Twój problem. </w:t>
      </w:r>
    </w:p>
    <w:p w14:paraId="71F64EC7" w14:textId="77777777" w:rsidR="004C45B4" w:rsidRPr="0047326F" w:rsidRDefault="008E2C6E" w:rsidP="00F24AC8">
      <w:pPr>
        <w:pStyle w:val="ListParagraph"/>
        <w:numPr>
          <w:ilvl w:val="0"/>
          <w:numId w:val="2"/>
        </w:numPr>
        <w:jc w:val="both"/>
        <w:rPr>
          <w:rFonts w:ascii="Arial" w:hAnsi="Arial" w:cs="Arial"/>
          <w:sz w:val="20"/>
          <w:szCs w:val="20"/>
          <w:lang w:val="es-ES"/>
        </w:rPr>
      </w:pPr>
      <w:r w:rsidRPr="0047326F">
        <w:rPr>
          <w:rFonts w:ascii="Arial" w:hAnsi="Arial" w:cs="Arial"/>
          <w:sz w:val="20"/>
          <w:szCs w:val="20"/>
          <w:lang w:bidi="pl-PL"/>
        </w:rPr>
        <w:t>5782 R do samochodów Dacia Logan, Dacia Sandero, Łada Largus</w:t>
      </w:r>
    </w:p>
    <w:p w14:paraId="2E7B7F52" w14:textId="263C6370" w:rsidR="00A862B0" w:rsidRPr="0047326F" w:rsidRDefault="008E2C6E" w:rsidP="00F24AC8">
      <w:pPr>
        <w:pStyle w:val="ListParagraph"/>
        <w:numPr>
          <w:ilvl w:val="0"/>
          <w:numId w:val="2"/>
        </w:numPr>
        <w:jc w:val="both"/>
        <w:rPr>
          <w:rFonts w:ascii="Arial" w:hAnsi="Arial" w:cs="Arial"/>
          <w:sz w:val="20"/>
          <w:szCs w:val="20"/>
          <w:lang w:val="en-US"/>
        </w:rPr>
      </w:pPr>
      <w:r w:rsidRPr="0047326F">
        <w:rPr>
          <w:rFonts w:ascii="Arial" w:hAnsi="Arial" w:cs="Arial"/>
          <w:sz w:val="20"/>
          <w:szCs w:val="20"/>
          <w:lang w:bidi="pl-PL"/>
        </w:rPr>
        <w:t>5783 R do samochodów Renault Thalia, Dacia Lodgy i Dacia Logan MCV 2.</w:t>
      </w:r>
    </w:p>
    <w:p w14:paraId="060EADA2" w14:textId="77777777" w:rsidR="0029766F" w:rsidRPr="0047326F" w:rsidRDefault="0029766F" w:rsidP="00842374">
      <w:pPr>
        <w:jc w:val="both"/>
        <w:rPr>
          <w:rFonts w:ascii="Arial" w:hAnsi="Arial" w:cs="Arial"/>
          <w:sz w:val="20"/>
          <w:szCs w:val="20"/>
          <w:lang w:val="en-US"/>
        </w:rPr>
      </w:pPr>
    </w:p>
    <w:p w14:paraId="40025779" w14:textId="77777777" w:rsidR="00321979" w:rsidRPr="0047326F" w:rsidRDefault="0029766F" w:rsidP="00842374">
      <w:pPr>
        <w:jc w:val="both"/>
        <w:rPr>
          <w:rFonts w:ascii="Arial" w:hAnsi="Arial" w:cs="Arial"/>
          <w:sz w:val="20"/>
          <w:szCs w:val="20"/>
          <w:lang w:bidi="pl-PL"/>
        </w:rPr>
      </w:pPr>
      <w:r w:rsidRPr="0047326F">
        <w:rPr>
          <w:rFonts w:ascii="Arial" w:hAnsi="Arial" w:cs="Arial"/>
          <w:sz w:val="20"/>
          <w:szCs w:val="20"/>
          <w:lang w:bidi="pl-PL"/>
        </w:rPr>
        <w:t>Przejdź do naszego katalogu online, aby dowiedzieć się więcej o tych artykułach</w:t>
      </w:r>
      <w:r w:rsidR="00321979" w:rsidRPr="0047326F">
        <w:rPr>
          <w:rFonts w:ascii="Arial" w:hAnsi="Arial" w:cs="Arial"/>
          <w:sz w:val="20"/>
          <w:szCs w:val="20"/>
          <w:lang w:bidi="pl-PL"/>
        </w:rPr>
        <w:t xml:space="preserve">: </w:t>
      </w:r>
      <w:hyperlink r:id="rId12" w:history="1">
        <w:r w:rsidR="00321979" w:rsidRPr="0047326F">
          <w:rPr>
            <w:rStyle w:val="Hyperlink"/>
            <w:rFonts w:ascii="Arial" w:hAnsi="Arial" w:cs="Arial"/>
            <w:sz w:val="20"/>
            <w:szCs w:val="20"/>
            <w:lang w:bidi="pl-PL"/>
          </w:rPr>
          <w:t>www.sidem.eu</w:t>
        </w:r>
      </w:hyperlink>
      <w:r w:rsidR="00321979" w:rsidRPr="0047326F">
        <w:rPr>
          <w:rFonts w:ascii="Arial" w:hAnsi="Arial" w:cs="Arial"/>
          <w:sz w:val="20"/>
          <w:szCs w:val="20"/>
          <w:lang w:bidi="pl-PL"/>
        </w:rPr>
        <w:t>.</w:t>
      </w:r>
    </w:p>
    <w:p w14:paraId="08C2DB34" w14:textId="77777777" w:rsidR="00126349" w:rsidRPr="0047326F" w:rsidRDefault="00126349" w:rsidP="00126349">
      <w:pPr>
        <w:tabs>
          <w:tab w:val="left" w:pos="1980"/>
        </w:tabs>
        <w:jc w:val="both"/>
        <w:rPr>
          <w:rFonts w:ascii="Arial" w:hAnsi="Arial" w:cs="Arial"/>
          <w:sz w:val="20"/>
          <w:szCs w:val="20"/>
          <w:lang w:bidi="pl-PL"/>
        </w:rPr>
      </w:pPr>
    </w:p>
    <w:p w14:paraId="6780AAA2" w14:textId="77777777" w:rsidR="00203FA3" w:rsidRPr="0047326F" w:rsidRDefault="00203FA3" w:rsidP="00126349">
      <w:pPr>
        <w:tabs>
          <w:tab w:val="left" w:pos="1980"/>
        </w:tabs>
        <w:jc w:val="both"/>
        <w:rPr>
          <w:rFonts w:ascii="Arial" w:hAnsi="Arial" w:cs="Arial"/>
          <w:sz w:val="20"/>
          <w:szCs w:val="20"/>
          <w:lang w:bidi="pl-PL"/>
        </w:rPr>
      </w:pPr>
    </w:p>
    <w:p w14:paraId="6335CB7D" w14:textId="5B2956D8" w:rsidR="00126349" w:rsidRPr="0047326F" w:rsidRDefault="00126349" w:rsidP="00126349">
      <w:pPr>
        <w:pStyle w:val="NoSpacing"/>
        <w:jc w:val="both"/>
        <w:rPr>
          <w:b/>
          <w:bCs/>
          <w:color w:val="29338A"/>
          <w:lang w:val="pl-PL"/>
        </w:rPr>
      </w:pPr>
      <w:r w:rsidRPr="0047326F">
        <w:rPr>
          <w:b/>
          <w:bCs/>
          <w:color w:val="29338A"/>
          <w:lang w:val="pl-PL"/>
        </w:rPr>
        <w:t>OBRAZY</w:t>
      </w:r>
    </w:p>
    <w:p w14:paraId="21CC5DB1" w14:textId="77777777" w:rsidR="00126349" w:rsidRPr="0047326F" w:rsidRDefault="00126349" w:rsidP="00126349">
      <w:pPr>
        <w:pStyle w:val="NoSpacing"/>
        <w:jc w:val="both"/>
        <w:rPr>
          <w:lang w:val="pl-PL"/>
        </w:rPr>
      </w:pPr>
    </w:p>
    <w:p w14:paraId="38331CA1" w14:textId="77777777" w:rsidR="00126349" w:rsidRPr="0047326F" w:rsidRDefault="00126349" w:rsidP="00126349">
      <w:pPr>
        <w:pStyle w:val="NoSpacing"/>
        <w:jc w:val="both"/>
        <w:rPr>
          <w:lang w:val="pl-PL"/>
        </w:rPr>
      </w:pPr>
      <w:r w:rsidRPr="0047326F">
        <w:rPr>
          <w:noProof/>
        </w:rPr>
        <w:drawing>
          <wp:anchor distT="0" distB="0" distL="114300" distR="114300" simplePos="0" relativeHeight="251660288" behindDoc="0" locked="0" layoutInCell="1" allowOverlap="1" wp14:anchorId="660F853E" wp14:editId="7C7783BF">
            <wp:simplePos x="0" y="0"/>
            <wp:positionH relativeFrom="margin">
              <wp:align>left</wp:align>
            </wp:positionH>
            <wp:positionV relativeFrom="paragraph">
              <wp:posOffset>72390</wp:posOffset>
            </wp:positionV>
            <wp:extent cx="981075" cy="1171575"/>
            <wp:effectExtent l="0" t="0" r="9525" b="9525"/>
            <wp:wrapSquare wrapText="bothSides"/>
            <wp:docPr id="5"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386" r="33088"/>
                    <a:stretch/>
                  </pic:blipFill>
                  <pic:spPr bwMode="auto">
                    <a:xfrm>
                      <a:off x="0" y="0"/>
                      <a:ext cx="98107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DE115A" w14:textId="77777777" w:rsidR="00126349" w:rsidRPr="0047326F" w:rsidRDefault="00126349" w:rsidP="00126349">
      <w:pPr>
        <w:pStyle w:val="NoSpacing"/>
        <w:jc w:val="both"/>
        <w:rPr>
          <w:lang w:val="pl-PL"/>
        </w:rPr>
      </w:pPr>
    </w:p>
    <w:p w14:paraId="314C5A66" w14:textId="77777777" w:rsidR="00126349" w:rsidRPr="0047326F" w:rsidRDefault="00126349" w:rsidP="00126349">
      <w:pPr>
        <w:pStyle w:val="NoSpacing"/>
        <w:jc w:val="both"/>
        <w:rPr>
          <w:lang w:val="pl-PL"/>
        </w:rPr>
      </w:pPr>
    </w:p>
    <w:p w14:paraId="5934D771" w14:textId="5185E4B6" w:rsidR="00126349" w:rsidRPr="0047326F" w:rsidRDefault="00126349" w:rsidP="00126349">
      <w:pPr>
        <w:pStyle w:val="NoSpacing"/>
        <w:jc w:val="both"/>
        <w:rPr>
          <w:lang w:val="pl-PL"/>
        </w:rPr>
      </w:pPr>
    </w:p>
    <w:p w14:paraId="1E9ADB34" w14:textId="33476707" w:rsidR="00126349" w:rsidRPr="0047326F" w:rsidRDefault="00126349" w:rsidP="00126349">
      <w:pPr>
        <w:pStyle w:val="NoSpacing"/>
        <w:jc w:val="both"/>
        <w:rPr>
          <w:lang w:val="pl-PL"/>
        </w:rPr>
      </w:pPr>
      <w:r w:rsidRPr="0047326F">
        <w:rPr>
          <w:noProof/>
          <w:lang w:val="en-US"/>
        </w:rPr>
        <w:drawing>
          <wp:anchor distT="0" distB="0" distL="114300" distR="114300" simplePos="0" relativeHeight="251661312" behindDoc="0" locked="0" layoutInCell="1" allowOverlap="1" wp14:anchorId="100629A1" wp14:editId="1BA8F69E">
            <wp:simplePos x="0" y="0"/>
            <wp:positionH relativeFrom="margin">
              <wp:posOffset>1114425</wp:posOffset>
            </wp:positionH>
            <wp:positionV relativeFrom="paragraph">
              <wp:posOffset>37465</wp:posOffset>
            </wp:positionV>
            <wp:extent cx="955040" cy="531495"/>
            <wp:effectExtent l="0" t="0" r="0" b="1905"/>
            <wp:wrapSquare wrapText="bothSides"/>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955040" cy="531495"/>
                    </a:xfrm>
                    <a:prstGeom prst="rect">
                      <a:avLst/>
                    </a:prstGeom>
                  </pic:spPr>
                </pic:pic>
              </a:graphicData>
            </a:graphic>
            <wp14:sizeRelH relativeFrom="page">
              <wp14:pctWidth>0</wp14:pctWidth>
            </wp14:sizeRelH>
            <wp14:sizeRelV relativeFrom="page">
              <wp14:pctHeight>0</wp14:pctHeight>
            </wp14:sizeRelV>
          </wp:anchor>
        </w:drawing>
      </w:r>
    </w:p>
    <w:p w14:paraId="35D81BE7" w14:textId="77777777" w:rsidR="00126349" w:rsidRPr="0047326F" w:rsidRDefault="00126349" w:rsidP="00126349">
      <w:pPr>
        <w:pStyle w:val="NoSpacing"/>
        <w:jc w:val="both"/>
        <w:rPr>
          <w:lang w:val="pl-PL"/>
        </w:rPr>
      </w:pPr>
    </w:p>
    <w:p w14:paraId="3EB347BB" w14:textId="6B839DBE" w:rsidR="00126349" w:rsidRPr="0047326F" w:rsidRDefault="00126349" w:rsidP="00126349">
      <w:pPr>
        <w:pStyle w:val="NoSpacing"/>
        <w:jc w:val="both"/>
        <w:rPr>
          <w:lang w:val="pl-PL"/>
        </w:rPr>
      </w:pPr>
      <w:r w:rsidRPr="0047326F">
        <w:rPr>
          <w:lang w:val="pl-PL"/>
        </w:rPr>
        <w:t xml:space="preserve"> </w:t>
      </w:r>
    </w:p>
    <w:p w14:paraId="7ED3B077" w14:textId="77777777" w:rsidR="00126349" w:rsidRPr="0047326F" w:rsidRDefault="00126349" w:rsidP="00126349">
      <w:pPr>
        <w:pStyle w:val="NoSpacing"/>
        <w:jc w:val="both"/>
        <w:rPr>
          <w:lang w:val="pl-PL"/>
        </w:rPr>
      </w:pPr>
    </w:p>
    <w:p w14:paraId="2188500F" w14:textId="77777777" w:rsidR="00126349" w:rsidRPr="0047326F" w:rsidRDefault="00126349" w:rsidP="00126349">
      <w:pPr>
        <w:pStyle w:val="NoSpacing"/>
        <w:jc w:val="both"/>
        <w:rPr>
          <w:b/>
          <w:bCs/>
          <w:color w:val="29338A"/>
          <w:szCs w:val="20"/>
          <w:lang w:val="pl-PL"/>
        </w:rPr>
      </w:pPr>
    </w:p>
    <w:p w14:paraId="0574259F" w14:textId="77777777" w:rsidR="00126349" w:rsidRPr="0047326F" w:rsidRDefault="00126349" w:rsidP="00126349">
      <w:pPr>
        <w:pStyle w:val="NoSpacing"/>
        <w:jc w:val="both"/>
        <w:rPr>
          <w:b/>
          <w:bCs/>
          <w:color w:val="29338A"/>
          <w:szCs w:val="20"/>
          <w:lang w:val="pl-PL"/>
        </w:rPr>
      </w:pPr>
      <w:r w:rsidRPr="0047326F">
        <w:rPr>
          <w:b/>
          <w:bCs/>
          <w:noProof/>
          <w:color w:val="29338A"/>
          <w:szCs w:val="20"/>
          <w:lang w:val="en-US"/>
        </w:rPr>
        <mc:AlternateContent>
          <mc:Choice Requires="wps">
            <w:drawing>
              <wp:anchor distT="0" distB="0" distL="114300" distR="114300" simplePos="0" relativeHeight="251659264" behindDoc="1" locked="0" layoutInCell="1" allowOverlap="1" wp14:anchorId="291C1517" wp14:editId="469644D4">
                <wp:simplePos x="0" y="0"/>
                <wp:positionH relativeFrom="page">
                  <wp:posOffset>638175</wp:posOffset>
                </wp:positionH>
                <wp:positionV relativeFrom="paragraph">
                  <wp:posOffset>100329</wp:posOffset>
                </wp:positionV>
                <wp:extent cx="7000875" cy="1952625"/>
                <wp:effectExtent l="0" t="0" r="9525" b="9525"/>
                <wp:wrapNone/>
                <wp:docPr id="8" name="Rechthoek 8"/>
                <wp:cNvGraphicFramePr/>
                <a:graphic xmlns:a="http://schemas.openxmlformats.org/drawingml/2006/main">
                  <a:graphicData uri="http://schemas.microsoft.com/office/word/2010/wordprocessingShape">
                    <wps:wsp>
                      <wps:cNvSpPr/>
                      <wps:spPr>
                        <a:xfrm>
                          <a:off x="0" y="0"/>
                          <a:ext cx="7000875" cy="1952625"/>
                        </a:xfrm>
                        <a:prstGeom prst="rect">
                          <a:avLst/>
                        </a:prstGeom>
                        <a:solidFill>
                          <a:srgbClr val="E7E5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79AFE" w14:textId="77777777" w:rsidR="00126349" w:rsidRDefault="00126349" w:rsidP="001263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C1517" id="Rechthoek 8" o:spid="_x0000_s1026" style="position:absolute;left:0;text-align:left;margin-left:50.25pt;margin-top:7.9pt;width:551.25pt;height:153.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" fillcolor="#e7e5f7" stroked="f" strokeweight="1pt">
                <v:textbox>
                  <w:txbxContent>
                    <w:p w14:paraId="24E79AFE" w14:textId="77777777" w:rsidR="00126349" w:rsidRDefault="00126349" w:rsidP="00126349"/>
                  </w:txbxContent>
                </v:textbox>
                <w10:wrap anchorx="page"/>
              </v:rect>
            </w:pict>
          </mc:Fallback>
        </mc:AlternateContent>
      </w:r>
    </w:p>
    <w:p w14:paraId="53D3F3E4" w14:textId="77777777" w:rsidR="00126349" w:rsidRPr="0047326F" w:rsidRDefault="00126349" w:rsidP="00126349">
      <w:pPr>
        <w:pStyle w:val="NoSpacing"/>
        <w:jc w:val="both"/>
        <w:rPr>
          <w:b/>
          <w:bCs/>
          <w:color w:val="29338A"/>
          <w:szCs w:val="20"/>
          <w:lang w:val="pl-PL"/>
        </w:rPr>
      </w:pPr>
    </w:p>
    <w:p w14:paraId="3C5E8A00" w14:textId="5898863B" w:rsidR="00203FA3" w:rsidRPr="0047326F" w:rsidRDefault="007E4ACB" w:rsidP="00126349">
      <w:pPr>
        <w:pStyle w:val="NoSpacing"/>
        <w:jc w:val="both"/>
        <w:rPr>
          <w:b/>
          <w:bCs/>
          <w:color w:val="312783"/>
          <w:szCs w:val="20"/>
          <w:lang w:val="pl-PL"/>
        </w:rPr>
      </w:pPr>
      <w:r w:rsidRPr="0047326F">
        <w:rPr>
          <w:b/>
          <w:bCs/>
          <w:color w:val="312783"/>
          <w:szCs w:val="20"/>
          <w:lang w:val="pl-PL"/>
        </w:rPr>
        <w:t>INFORMACJE O FIRMIE SIDEM</w:t>
      </w:r>
    </w:p>
    <w:p w14:paraId="53577F47" w14:textId="77777777" w:rsidR="007E4ACB" w:rsidRPr="0047326F" w:rsidRDefault="007E4ACB" w:rsidP="00126349">
      <w:pPr>
        <w:pStyle w:val="NoSpacing"/>
        <w:jc w:val="both"/>
        <w:rPr>
          <w:szCs w:val="20"/>
          <w:lang w:val="pl-PL"/>
        </w:rPr>
      </w:pPr>
    </w:p>
    <w:p w14:paraId="36F1B819" w14:textId="55562605" w:rsidR="00126349" w:rsidRPr="0047326F" w:rsidRDefault="007E4ACB" w:rsidP="00126349">
      <w:pPr>
        <w:pStyle w:val="NoSpacing"/>
        <w:jc w:val="both"/>
        <w:rPr>
          <w:szCs w:val="20"/>
          <w:lang w:val="pl-PL"/>
        </w:rPr>
      </w:pPr>
      <w:r w:rsidRPr="0047326F">
        <w:rPr>
          <w:szCs w:val="20"/>
          <w:lang w:val="pl-PL"/>
        </w:rPr>
        <w:t>Sidem to wiodąca firma projektująca i produkująca części układu kierowniczego i układu zawieszenia dla branży motoryzacyjnej, do użycia zarówno na etapie składania aut, jak i na etapie posprzedażowym. Ta rodzinna firma, istniejąca już od 1933 roku, może poszczycić się ponad 9000 referencji. Ponad 3 miliony produktów przeznaczonych dla prawie każdej europejskiej i azjatyckiej marki motoryzacyjnej jest dostępnych w magazynach. Firma Sidem specjalizuje się w wysokiej jakości częściach układu kierowniczego i układu zawieszenia, a jej centrum badawcze, produkcyjne i logistyczne znajduje się w Europie.</w:t>
      </w:r>
    </w:p>
    <w:p w14:paraId="10FAE17B" w14:textId="77777777" w:rsidR="007E4ACB" w:rsidRPr="0047326F" w:rsidRDefault="007E4ACB" w:rsidP="00126349">
      <w:pPr>
        <w:pStyle w:val="NoSpacing"/>
        <w:jc w:val="both"/>
        <w:rPr>
          <w:szCs w:val="20"/>
          <w:lang w:val="pl-PL"/>
        </w:rPr>
      </w:pPr>
    </w:p>
    <w:p w14:paraId="723068E7" w14:textId="77777777" w:rsidR="00126349" w:rsidRPr="0047326F" w:rsidRDefault="00B569D9" w:rsidP="00126349">
      <w:pPr>
        <w:pStyle w:val="NoSpacing"/>
        <w:jc w:val="both"/>
        <w:rPr>
          <w:szCs w:val="20"/>
          <w:lang w:val="fr-FR"/>
        </w:rPr>
      </w:pPr>
      <w:hyperlink r:id="rId13" w:history="1">
        <w:r w:rsidR="00126349" w:rsidRPr="0047326F">
          <w:rPr>
            <w:rStyle w:val="Hyperlink"/>
            <w:szCs w:val="20"/>
            <w:lang w:val="fr-FR"/>
          </w:rPr>
          <w:t>www.sidem.eu</w:t>
        </w:r>
      </w:hyperlink>
    </w:p>
    <w:p w14:paraId="46354D3E" w14:textId="77777777" w:rsidR="00126349" w:rsidRPr="0047326F" w:rsidRDefault="00126349" w:rsidP="00126349">
      <w:pPr>
        <w:pStyle w:val="NoSpacing"/>
        <w:jc w:val="both"/>
        <w:rPr>
          <w:szCs w:val="20"/>
          <w:lang w:val="fr-FR"/>
        </w:rPr>
      </w:pPr>
    </w:p>
    <w:p w14:paraId="05E12FF3" w14:textId="77777777" w:rsidR="00126349" w:rsidRPr="0047326F" w:rsidRDefault="00126349" w:rsidP="00126349">
      <w:pPr>
        <w:pStyle w:val="NoSpacing"/>
        <w:jc w:val="both"/>
        <w:rPr>
          <w:szCs w:val="20"/>
          <w:lang w:val="fr-FR"/>
        </w:rPr>
      </w:pPr>
    </w:p>
    <w:p w14:paraId="141828B5" w14:textId="77777777" w:rsidR="00126349" w:rsidRPr="0047326F" w:rsidRDefault="00126349" w:rsidP="00126349">
      <w:pPr>
        <w:pStyle w:val="NoSpacing"/>
        <w:jc w:val="both"/>
        <w:rPr>
          <w:szCs w:val="20"/>
          <w:lang w:val="fr-FR"/>
        </w:rPr>
      </w:pPr>
    </w:p>
    <w:p w14:paraId="7DDE5622" w14:textId="77777777" w:rsidR="00126349" w:rsidRPr="0047326F" w:rsidRDefault="00126349" w:rsidP="00126349">
      <w:pPr>
        <w:pStyle w:val="NoSpacing"/>
        <w:jc w:val="both"/>
        <w:rPr>
          <w:szCs w:val="20"/>
          <w:lang w:val="fr-FR"/>
        </w:rPr>
      </w:pPr>
    </w:p>
    <w:p w14:paraId="40159CC8" w14:textId="3BF3B4B2" w:rsidR="00126349" w:rsidRPr="0047326F" w:rsidRDefault="0062676A" w:rsidP="00126349">
      <w:pPr>
        <w:pStyle w:val="NoSpacing"/>
        <w:jc w:val="both"/>
        <w:rPr>
          <w:b/>
          <w:bCs/>
          <w:color w:val="312783"/>
          <w:szCs w:val="20"/>
          <w:lang w:val="fr-FR"/>
        </w:rPr>
      </w:pPr>
      <w:r w:rsidRPr="0047326F">
        <w:rPr>
          <w:b/>
          <w:bCs/>
          <w:color w:val="312783"/>
          <w:szCs w:val="20"/>
          <w:lang w:val="fr-FR"/>
        </w:rPr>
        <w:t>KONTAKT DLA PRASY</w:t>
      </w:r>
    </w:p>
    <w:p w14:paraId="0E6F8266" w14:textId="77777777" w:rsidR="00203FA3" w:rsidRPr="0047326F" w:rsidRDefault="00203FA3" w:rsidP="00126349">
      <w:pPr>
        <w:pStyle w:val="NoSpacing"/>
        <w:jc w:val="both"/>
        <w:rPr>
          <w:szCs w:val="20"/>
          <w:lang w:val="fr-FR"/>
        </w:rPr>
      </w:pPr>
    </w:p>
    <w:p w14:paraId="182C8DB5" w14:textId="77777777" w:rsidR="00126349" w:rsidRPr="0047326F" w:rsidRDefault="00126349" w:rsidP="00126349">
      <w:pPr>
        <w:pStyle w:val="NoSpacing"/>
        <w:jc w:val="both"/>
        <w:rPr>
          <w:szCs w:val="20"/>
          <w:lang w:val="en-US"/>
        </w:rPr>
      </w:pPr>
      <w:r w:rsidRPr="0047326F">
        <w:rPr>
          <w:szCs w:val="20"/>
          <w:lang w:val="en-US"/>
        </w:rPr>
        <w:t>Steven Meeremans</w:t>
      </w:r>
    </w:p>
    <w:p w14:paraId="0045258F" w14:textId="77777777" w:rsidR="00126349" w:rsidRPr="0047326F" w:rsidRDefault="00126349" w:rsidP="00126349">
      <w:pPr>
        <w:pStyle w:val="NoSpacing"/>
        <w:jc w:val="both"/>
        <w:rPr>
          <w:szCs w:val="20"/>
          <w:lang w:val="en-US"/>
        </w:rPr>
      </w:pPr>
      <w:r w:rsidRPr="0047326F">
        <w:rPr>
          <w:szCs w:val="20"/>
          <w:lang w:val="en-US"/>
        </w:rPr>
        <w:t>T. (+32) (0)56 43 54 66</w:t>
      </w:r>
    </w:p>
    <w:p w14:paraId="77BE9964" w14:textId="77777777" w:rsidR="00126349" w:rsidRPr="003D1DD1" w:rsidRDefault="00B569D9" w:rsidP="00126349">
      <w:pPr>
        <w:pStyle w:val="NoSpacing"/>
        <w:jc w:val="both"/>
        <w:rPr>
          <w:szCs w:val="20"/>
          <w:lang w:val="en-US"/>
        </w:rPr>
      </w:pPr>
      <w:hyperlink r:id="rId14" w:history="1">
        <w:r w:rsidR="00126349" w:rsidRPr="0047326F">
          <w:rPr>
            <w:rStyle w:val="Hyperlink"/>
            <w:szCs w:val="20"/>
            <w:lang w:val="en-US"/>
          </w:rPr>
          <w:t>press@sidem.eu</w:t>
        </w:r>
      </w:hyperlink>
      <w:r w:rsidR="00126349">
        <w:rPr>
          <w:szCs w:val="20"/>
          <w:lang w:val="en-US"/>
        </w:rPr>
        <w:t xml:space="preserve"> </w:t>
      </w:r>
    </w:p>
    <w:p w14:paraId="034066F6" w14:textId="77777777" w:rsidR="00D450FE" w:rsidRPr="00842374" w:rsidRDefault="00D450FE" w:rsidP="00842374">
      <w:pPr>
        <w:jc w:val="both"/>
        <w:rPr>
          <w:rFonts w:ascii="Arial" w:hAnsi="Arial" w:cs="Arial"/>
          <w:sz w:val="20"/>
          <w:szCs w:val="20"/>
          <w:lang w:val="en-US"/>
        </w:rPr>
      </w:pPr>
    </w:p>
    <w:sectPr w:rsidR="00D450FE" w:rsidRPr="00842374" w:rsidSect="00842374">
      <w:headerReference w:type="default" r:id="rId15"/>
      <w:footerReference w:type="default" r:id="rId16"/>
      <w:pgSz w:w="11906" w:h="16838"/>
      <w:pgMar w:top="1417" w:right="1133" w:bottom="1417" w:left="1417" w:header="708" w:footer="2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E6229" w14:textId="77777777" w:rsidR="00D450FE" w:rsidRDefault="00D450FE" w:rsidP="00D450FE">
      <w:r>
        <w:separator/>
      </w:r>
    </w:p>
  </w:endnote>
  <w:endnote w:type="continuationSeparator" w:id="0">
    <w:p w14:paraId="0D92A9CD" w14:textId="77777777" w:rsidR="00D450FE" w:rsidRDefault="00D450FE" w:rsidP="00D45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75"/>
    </w:tblGrid>
    <w:tr w:rsidR="00A477CA" w:rsidRPr="00A477CA" w14:paraId="70DBB703" w14:textId="77777777" w:rsidTr="00930B2E">
      <w:tc>
        <w:tcPr>
          <w:tcW w:w="8330" w:type="dxa"/>
        </w:tcPr>
        <w:p w14:paraId="4205B9F6" w14:textId="77777777" w:rsidR="00A477CA" w:rsidRPr="00A477CA" w:rsidRDefault="00A477CA" w:rsidP="00A477CA">
          <w:pPr>
            <w:tabs>
              <w:tab w:val="center" w:pos="4677"/>
              <w:tab w:val="right" w:pos="9355"/>
            </w:tabs>
            <w:rPr>
              <w:rFonts w:ascii="Arial" w:hAnsi="Arial" w:cs="Arial"/>
              <w:color w:val="1F497D"/>
              <w:sz w:val="8"/>
              <w:szCs w:val="8"/>
            </w:rPr>
          </w:pPr>
        </w:p>
        <w:p w14:paraId="70BBF472" w14:textId="77777777" w:rsidR="00A477CA" w:rsidRPr="00A477CA" w:rsidRDefault="00A477CA" w:rsidP="00A477CA">
          <w:pPr>
            <w:tabs>
              <w:tab w:val="center" w:pos="4677"/>
              <w:tab w:val="right" w:pos="9355"/>
            </w:tabs>
            <w:rPr>
              <w:rFonts w:ascii="Arial" w:hAnsi="Arial" w:cs="Arial"/>
              <w:color w:val="1F497D"/>
              <w:sz w:val="14"/>
              <w:szCs w:val="14"/>
            </w:rPr>
          </w:pPr>
        </w:p>
        <w:p w14:paraId="759DB0B2" w14:textId="77777777" w:rsidR="00A477CA" w:rsidRPr="00A477CA" w:rsidRDefault="00A477CA" w:rsidP="00A477CA">
          <w:pPr>
            <w:tabs>
              <w:tab w:val="center" w:pos="4677"/>
              <w:tab w:val="right" w:pos="9355"/>
            </w:tabs>
            <w:rPr>
              <w:rFonts w:ascii="Arial" w:hAnsi="Arial" w:cs="Arial"/>
              <w:color w:val="1F497D"/>
              <w:sz w:val="14"/>
              <w:szCs w:val="14"/>
            </w:rPr>
          </w:pPr>
          <w:r w:rsidRPr="00A477CA">
            <w:rPr>
              <w:rFonts w:ascii="Arial" w:hAnsi="Arial" w:cs="Arial"/>
              <w:b/>
              <w:color w:val="1F497D"/>
              <w:sz w:val="14"/>
              <w:szCs w:val="14"/>
            </w:rPr>
            <w:t>Sidem nv</w:t>
          </w:r>
          <w:r w:rsidRPr="00A477CA">
            <w:rPr>
              <w:rFonts w:ascii="Arial" w:hAnsi="Arial" w:cs="Arial"/>
              <w:color w:val="1F497D"/>
              <w:sz w:val="14"/>
              <w:szCs w:val="14"/>
            </w:rPr>
            <w:t xml:space="preserve"> | </w:t>
          </w:r>
          <w:r w:rsidRPr="00A477CA">
            <w:rPr>
              <w:rFonts w:ascii="Arial" w:hAnsi="Arial" w:cs="Arial"/>
              <w:color w:val="1F497D"/>
              <w:sz w:val="14"/>
              <w:szCs w:val="14"/>
            </w:rPr>
            <w:t>Nijverheidslaan 62, 8560 Gullegem, BELGIUM | T +32 (0)56 43 54 50 | info@sidem.eu | www.sidem.eu</w:t>
          </w:r>
        </w:p>
      </w:tc>
      <w:tc>
        <w:tcPr>
          <w:tcW w:w="875" w:type="dxa"/>
        </w:tcPr>
        <w:p w14:paraId="3D90A376" w14:textId="77777777" w:rsidR="00A477CA" w:rsidRPr="00A477CA" w:rsidRDefault="00A477CA" w:rsidP="00A477CA">
          <w:pPr>
            <w:tabs>
              <w:tab w:val="center" w:pos="4677"/>
              <w:tab w:val="right" w:pos="9355"/>
            </w:tabs>
            <w:rPr>
              <w:rFonts w:ascii="Arial" w:hAnsi="Arial" w:cs="Arial"/>
              <w:b/>
              <w:color w:val="1F497D"/>
              <w:sz w:val="14"/>
              <w:szCs w:val="14"/>
            </w:rPr>
          </w:pPr>
          <w:r w:rsidRPr="00A477CA">
            <w:rPr>
              <w:rFonts w:ascii="Arial" w:hAnsi="Arial" w:cs="Arial"/>
              <w:b/>
              <w:noProof/>
              <w:color w:val="1F497D"/>
              <w:sz w:val="14"/>
              <w:szCs w:val="14"/>
              <w:lang w:val="en-GB" w:eastAsia="en-GB"/>
            </w:rPr>
            <w:drawing>
              <wp:inline distT="0" distB="0" distL="0" distR="0" wp14:anchorId="4809B7D2" wp14:editId="37DDCA5B">
                <wp:extent cx="368561" cy="368561"/>
                <wp:effectExtent l="19050" t="0" r="0" b="0"/>
                <wp:docPr id="20" name="Afbeelding 20"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Afbeelding 1"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68561" cy="368561"/>
                        </a:xfrm>
                        <a:prstGeom prst="rect">
                          <a:avLst/>
                        </a:prstGeom>
                      </pic:spPr>
                    </pic:pic>
                  </a:graphicData>
                </a:graphic>
              </wp:inline>
            </w:drawing>
          </w:r>
        </w:p>
      </w:tc>
    </w:tr>
  </w:tbl>
  <w:p w14:paraId="25CB568E" w14:textId="4509947A" w:rsidR="00A477CA" w:rsidRPr="00A477CA" w:rsidRDefault="00A477CA" w:rsidP="00A477CA">
    <w:pPr>
      <w:tabs>
        <w:tab w:val="center" w:pos="4677"/>
        <w:tab w:val="right" w:pos="9355"/>
      </w:tabs>
      <w:rPr>
        <w:rFonts w:ascii="Arial" w:eastAsia="Times New Roman" w:hAnsi="Arial" w:cs="Arial"/>
        <w:b/>
        <w:color w:val="29338A"/>
        <w:sz w:val="14"/>
        <w:szCs w:val="14"/>
        <w:lang w:val="nl-NL" w:eastAsia="nl-NL"/>
      </w:rPr>
    </w:pPr>
    <w:r w:rsidRPr="00A477CA">
      <w:rPr>
        <w:rFonts w:ascii="Arial" w:eastAsia="Times New Roman" w:hAnsi="Arial" w:cs="Arial"/>
        <w:b/>
        <w:color w:val="29338A"/>
        <w:sz w:val="14"/>
        <w:szCs w:val="14"/>
        <w:lang w:val="nl-NL" w:eastAsia="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5991A" w14:textId="77777777" w:rsidR="00D450FE" w:rsidRDefault="00D450FE" w:rsidP="00D450FE">
      <w:r>
        <w:separator/>
      </w:r>
    </w:p>
  </w:footnote>
  <w:footnote w:type="continuationSeparator" w:id="0">
    <w:p w14:paraId="07FE24F0" w14:textId="77777777" w:rsidR="00D450FE" w:rsidRDefault="00D450FE" w:rsidP="00D45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C78C" w14:textId="016118BE" w:rsidR="00842374" w:rsidRPr="00975B58" w:rsidRDefault="00842374" w:rsidP="00975B58">
    <w:pPr>
      <w:pStyle w:val="Header"/>
      <w:tabs>
        <w:tab w:val="left" w:pos="3760"/>
      </w:tabs>
      <w:jc w:val="right"/>
      <w:rPr>
        <w:b/>
        <w:bCs/>
        <w:sz w:val="28"/>
        <w:szCs w:val="28"/>
      </w:rPr>
    </w:pPr>
    <w:r w:rsidRPr="005C7255">
      <w:rPr>
        <w:b/>
        <w:bCs/>
        <w:noProof/>
        <w:sz w:val="28"/>
        <w:szCs w:val="28"/>
      </w:rPr>
      <w:drawing>
        <wp:inline distT="0" distB="0" distL="0" distR="0" wp14:anchorId="231A39ED" wp14:editId="73A4F404">
          <wp:extent cx="6731443" cy="780565"/>
          <wp:effectExtent l="0" t="0" r="0"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a:picLocks noChangeAspect="1" noChangeArrowheads="1"/>
                  </pic:cNvPicPr>
                </pic:nvPicPr>
                <pic:blipFill>
                  <a:blip r:embed="rId1">
                    <a:extLst>
                      <a:ext uri="{28A0092B-C50C-407E-A947-70E740481C1C}">
                        <a14:useLocalDpi xmlns:a14="http://schemas.microsoft.com/office/drawing/2010/main" val="0"/>
                      </a:ext>
                    </a:extLst>
                  </a:blip>
                  <a:srcRect l="1707" r="1707"/>
                  <a:stretch>
                    <a:fillRect/>
                  </a:stretch>
                </pic:blipFill>
                <pic:spPr bwMode="auto">
                  <a:xfrm>
                    <a:off x="0" y="0"/>
                    <a:ext cx="6731443" cy="780565"/>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8"/>
        <w:szCs w:val="28"/>
      </w:rPr>
      <w:br/>
    </w:r>
  </w:p>
  <w:p w14:paraId="66B63C9E" w14:textId="2F69016A" w:rsidR="004513E3" w:rsidRPr="00975B58" w:rsidRDefault="00975B58" w:rsidP="004513E3">
    <w:pPr>
      <w:jc w:val="right"/>
      <w:rPr>
        <w:rFonts w:ascii="Arial" w:hAnsi="Arial" w:cs="Arial"/>
        <w:b/>
        <w:bCs/>
        <w:color w:val="312783"/>
        <w:sz w:val="22"/>
        <w:szCs w:val="22"/>
        <w:lang w:bidi="pl-PL"/>
      </w:rPr>
    </w:pPr>
    <w:r w:rsidRPr="00975B58">
      <w:rPr>
        <w:rFonts w:ascii="Arial" w:hAnsi="Arial" w:cs="Arial"/>
        <w:b/>
        <w:bCs/>
        <w:color w:val="312783"/>
        <w:sz w:val="22"/>
        <w:szCs w:val="22"/>
        <w:lang w:bidi="pl-PL"/>
      </w:rPr>
      <w:t>L</w:t>
    </w:r>
    <w:r w:rsidR="004513E3" w:rsidRPr="00975B58">
      <w:rPr>
        <w:rFonts w:ascii="Arial" w:hAnsi="Arial" w:cs="Arial"/>
        <w:b/>
        <w:bCs/>
        <w:color w:val="312783"/>
        <w:sz w:val="22"/>
        <w:szCs w:val="22"/>
        <w:lang w:bidi="pl-PL"/>
      </w:rPr>
      <w:t>uty</w:t>
    </w:r>
    <w:r>
      <w:rPr>
        <w:rFonts w:ascii="Arial" w:hAnsi="Arial" w:cs="Arial"/>
        <w:b/>
        <w:bCs/>
        <w:color w:val="312783"/>
        <w:sz w:val="22"/>
        <w:szCs w:val="22"/>
        <w:lang w:bidi="pl-PL"/>
      </w:rPr>
      <w:t xml:space="preserve"> 2023</w:t>
    </w:r>
  </w:p>
  <w:p w14:paraId="3C0F715F" w14:textId="77777777" w:rsidR="00D450FE" w:rsidRDefault="00D450FE" w:rsidP="004513E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9846E4"/>
    <w:multiLevelType w:val="hybridMultilevel"/>
    <w:tmpl w:val="E976024A"/>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7772B26"/>
    <w:multiLevelType w:val="hybridMultilevel"/>
    <w:tmpl w:val="D2DE054A"/>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73C1782"/>
    <w:multiLevelType w:val="hybridMultilevel"/>
    <w:tmpl w:val="1554B0B6"/>
    <w:lvl w:ilvl="0" w:tplc="11CC1A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34312168">
    <w:abstractNumId w:val="2"/>
  </w:num>
  <w:num w:numId="2" w16cid:durableId="370693368">
    <w:abstractNumId w:val="1"/>
  </w:num>
  <w:num w:numId="3" w16cid:durableId="1257514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2B0"/>
    <w:rsid w:val="00036145"/>
    <w:rsid w:val="00126349"/>
    <w:rsid w:val="00203FA3"/>
    <w:rsid w:val="00210D8E"/>
    <w:rsid w:val="0029766F"/>
    <w:rsid w:val="00307024"/>
    <w:rsid w:val="00321979"/>
    <w:rsid w:val="00426577"/>
    <w:rsid w:val="004513E3"/>
    <w:rsid w:val="00457A97"/>
    <w:rsid w:val="0047326F"/>
    <w:rsid w:val="004743D0"/>
    <w:rsid w:val="00497339"/>
    <w:rsid w:val="004C45B4"/>
    <w:rsid w:val="004D0506"/>
    <w:rsid w:val="004F413C"/>
    <w:rsid w:val="0051718E"/>
    <w:rsid w:val="005732E2"/>
    <w:rsid w:val="005E5501"/>
    <w:rsid w:val="00600D02"/>
    <w:rsid w:val="0061193B"/>
    <w:rsid w:val="0062676A"/>
    <w:rsid w:val="006506F0"/>
    <w:rsid w:val="006D2159"/>
    <w:rsid w:val="007A23C5"/>
    <w:rsid w:val="007A4554"/>
    <w:rsid w:val="007E4ACB"/>
    <w:rsid w:val="00842374"/>
    <w:rsid w:val="008A44C6"/>
    <w:rsid w:val="008C74F8"/>
    <w:rsid w:val="008E2C6E"/>
    <w:rsid w:val="00914994"/>
    <w:rsid w:val="00952943"/>
    <w:rsid w:val="00975B58"/>
    <w:rsid w:val="009C6503"/>
    <w:rsid w:val="00A477CA"/>
    <w:rsid w:val="00A52671"/>
    <w:rsid w:val="00A55685"/>
    <w:rsid w:val="00A843E4"/>
    <w:rsid w:val="00A862B0"/>
    <w:rsid w:val="00B569D9"/>
    <w:rsid w:val="00B73D3F"/>
    <w:rsid w:val="00CE5743"/>
    <w:rsid w:val="00CF2822"/>
    <w:rsid w:val="00D05237"/>
    <w:rsid w:val="00D1115B"/>
    <w:rsid w:val="00D250B3"/>
    <w:rsid w:val="00D44EE3"/>
    <w:rsid w:val="00D450FE"/>
    <w:rsid w:val="00D63E3D"/>
    <w:rsid w:val="00D85DCD"/>
    <w:rsid w:val="00DB4054"/>
    <w:rsid w:val="00DE3B47"/>
    <w:rsid w:val="00E84FBA"/>
    <w:rsid w:val="00F0296F"/>
    <w:rsid w:val="00F24AC8"/>
    <w:rsid w:val="00F475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23A481"/>
  <w15:chartTrackingRefBased/>
  <w15:docId w15:val="{878F7BC0-95FA-7F47-A3DB-649FD45D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96F"/>
    <w:pPr>
      <w:ind w:left="720"/>
      <w:contextualSpacing/>
    </w:pPr>
  </w:style>
  <w:style w:type="character" w:styleId="Hyperlink">
    <w:name w:val="Hyperlink"/>
    <w:basedOn w:val="DefaultParagraphFont"/>
    <w:uiPriority w:val="99"/>
    <w:unhideWhenUsed/>
    <w:rsid w:val="00321979"/>
    <w:rPr>
      <w:color w:val="0563C1" w:themeColor="hyperlink"/>
      <w:u w:val="single"/>
    </w:rPr>
  </w:style>
  <w:style w:type="character" w:styleId="UnresolvedMention">
    <w:name w:val="Unresolved Mention"/>
    <w:basedOn w:val="DefaultParagraphFont"/>
    <w:uiPriority w:val="99"/>
    <w:semiHidden/>
    <w:unhideWhenUsed/>
    <w:rsid w:val="00321979"/>
    <w:rPr>
      <w:color w:val="605E5C"/>
      <w:shd w:val="clear" w:color="auto" w:fill="E1DFDD"/>
    </w:rPr>
  </w:style>
  <w:style w:type="paragraph" w:styleId="Header">
    <w:name w:val="header"/>
    <w:basedOn w:val="Normal"/>
    <w:link w:val="HeaderChar"/>
    <w:uiPriority w:val="99"/>
    <w:unhideWhenUsed/>
    <w:rsid w:val="00D450FE"/>
    <w:pPr>
      <w:tabs>
        <w:tab w:val="center" w:pos="4513"/>
        <w:tab w:val="right" w:pos="9026"/>
      </w:tabs>
    </w:pPr>
  </w:style>
  <w:style w:type="character" w:customStyle="1" w:styleId="HeaderChar">
    <w:name w:val="Header Char"/>
    <w:basedOn w:val="DefaultParagraphFont"/>
    <w:link w:val="Header"/>
    <w:uiPriority w:val="99"/>
    <w:rsid w:val="00D450FE"/>
  </w:style>
  <w:style w:type="paragraph" w:styleId="Footer">
    <w:name w:val="footer"/>
    <w:basedOn w:val="Normal"/>
    <w:link w:val="FooterChar"/>
    <w:uiPriority w:val="99"/>
    <w:unhideWhenUsed/>
    <w:rsid w:val="00D450FE"/>
    <w:pPr>
      <w:tabs>
        <w:tab w:val="center" w:pos="4513"/>
        <w:tab w:val="right" w:pos="9026"/>
      </w:tabs>
    </w:pPr>
  </w:style>
  <w:style w:type="character" w:customStyle="1" w:styleId="FooterChar">
    <w:name w:val="Footer Char"/>
    <w:basedOn w:val="DefaultParagraphFont"/>
    <w:link w:val="Footer"/>
    <w:uiPriority w:val="99"/>
    <w:rsid w:val="00D450FE"/>
  </w:style>
  <w:style w:type="table" w:styleId="TableGrid">
    <w:name w:val="Table Grid"/>
    <w:basedOn w:val="TableNormal"/>
    <w:uiPriority w:val="59"/>
    <w:rsid w:val="00A477CA"/>
    <w:rPr>
      <w:rFonts w:eastAsia="Times New Roman"/>
      <w:sz w:val="22"/>
      <w:szCs w:val="22"/>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6349"/>
    <w:rPr>
      <w:rFonts w:ascii="Arial" w:eastAsiaTheme="minorEastAsia" w:hAnsi="Arial"/>
      <w:sz w:val="20"/>
      <w:szCs w:val="22"/>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idem.e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idem.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ess@sidem.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CCF0F905443747899CF345739B2DCD" ma:contentTypeVersion="23" ma:contentTypeDescription="Een nieuw document maken." ma:contentTypeScope="" ma:versionID="202dd243b3c841f8171c2b72da13629c">
  <xsd:schema xmlns:xsd="http://www.w3.org/2001/XMLSchema" xmlns:xs="http://www.w3.org/2001/XMLSchema" xmlns:p="http://schemas.microsoft.com/office/2006/metadata/properties" xmlns:ns2="2a1e51c6-58c2-46fb-8a6c-f3dc5ada45a7" xmlns:ns3="3a37dd1e-e825-440b-a51d-bde0b3880eae" targetNamespace="http://schemas.microsoft.com/office/2006/metadata/properties" ma:root="true" ma:fieldsID="78853901b6ebd7e2849939b5d427c61f" ns2:_="" ns3:_="">
    <xsd:import namespace="2a1e51c6-58c2-46fb-8a6c-f3dc5ada45a7"/>
    <xsd:import namespace="3a37dd1e-e825-440b-a51d-bde0b3880eae"/>
    <xsd:element name="properties">
      <xsd:complexType>
        <xsd:sequence>
          <xsd:element name="documentManagement">
            <xsd:complexType>
              <xsd:all>
                <xsd:element ref="ns2:Year" minOccurs="0"/>
                <xsd:element ref="ns2:Language" minOccurs="0"/>
                <xsd:element ref="ns2:Format" minOccurs="0"/>
                <xsd:element ref="ns2:Topic" minOccurs="0"/>
                <xsd:element ref="ns2:Tool"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Old_x0020_nam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e51c6-58c2-46fb-8a6c-f3dc5ada45a7" elementFormDefault="qualified">
    <xsd:import namespace="http://schemas.microsoft.com/office/2006/documentManagement/types"/>
    <xsd:import namespace="http://schemas.microsoft.com/office/infopath/2007/PartnerControls"/>
    <xsd:element name="Year" ma:index="1" nillable="true" ma:displayName="Year" ma:format="Dropdown" ma:internalName="Year" ma:readOnly="false">
      <xsd:simpleType>
        <xsd:union memberTypes="dms:Text">
          <xsd:simpleType>
            <xsd:restriction base="dms:Choice">
              <xsd:enumeration value="2020"/>
              <xsd:enumeration value="2021"/>
              <xsd:enumeration value="2019"/>
              <xsd:enumeration value="2018"/>
              <xsd:enumeration value="2017"/>
              <xsd:enumeration value="2016"/>
            </xsd:restriction>
          </xsd:simpleType>
        </xsd:union>
      </xsd:simpleType>
    </xsd:element>
    <xsd:element name="Language" ma:index="2" nillable="true" ma:displayName="Language" ma:format="Dropdown" ma:internalName="Language" ma:readOnly="false">
      <xsd:simpleType>
        <xsd:union memberTypes="dms:Text">
          <xsd:simpleType>
            <xsd:restriction base="dms:Choice">
              <xsd:enumeration value="EN"/>
              <xsd:enumeration value="NL"/>
              <xsd:enumeration value="FR"/>
              <xsd:enumeration value="DE"/>
              <xsd:enumeration value="ES"/>
              <xsd:enumeration value="IT"/>
              <xsd:enumeration value="RO"/>
              <xsd:enumeration value="RU"/>
              <xsd:enumeration value="PL"/>
              <xsd:enumeration value="PT"/>
              <xsd:enumeration value="HU"/>
              <xsd:enumeration value="NA"/>
            </xsd:restriction>
          </xsd:simpleType>
        </xsd:union>
      </xsd:simpleType>
    </xsd:element>
    <xsd:element name="Format" ma:index="3" nillable="true" ma:displayName="Format" ma:format="Dropdown" ma:internalName="Format" ma:readOnly="false">
      <xsd:simpleType>
        <xsd:union memberTypes="dms:Text">
          <xsd:simpleType>
            <xsd:restriction base="dms:Choice">
              <xsd:enumeration value="Word"/>
              <xsd:enumeration value="Excel"/>
              <xsd:enumeration value="PDF"/>
              <xsd:enumeration value="JPG"/>
              <xsd:enumeration value="MP4"/>
            </xsd:restriction>
          </xsd:simpleType>
        </xsd:union>
      </xsd:simpleType>
    </xsd:element>
    <xsd:element name="Topic" ma:index="4" nillable="true" ma:displayName="Topic" ma:format="Dropdown" ma:internalName="Topic" ma:readOnly="false">
      <xsd:simpleType>
        <xsd:restriction base="dms:Text">
          <xsd:maxLength value="255"/>
        </xsd:restriction>
      </xsd:simpleType>
    </xsd:element>
    <xsd:element name="Tool" ma:index="5" nillable="true" ma:displayName="Tool" ma:format="Dropdown" ma:internalName="Tool" ma:readOnly="false">
      <xsd:simpleType>
        <xsd:union memberTypes="dms:Text">
          <xsd:simpleType>
            <xsd:restriction base="dms:Choice">
              <xsd:enumeration value="Video"/>
              <xsd:enumeration value="Imaging"/>
            </xsd:restriction>
          </xsd:simpleType>
        </xsd:un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Location" ma:index="20" nillable="true" ma:displayName="Location" ma:hidden="true"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hidden="true" ma:internalName="MediaServiceKeyPoints" ma:readOnly="true">
      <xsd:simpleType>
        <xsd:restriction base="dms:Note"/>
      </xsd:simpleType>
    </xsd:element>
    <xsd:element name="Old_x0020_name" ma:index="23" nillable="true" ma:displayName="Old name" ma:hidden="true" ma:internalName="Old_x0020_name" ma:readOnly="false">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Afbeeldingtags" ma:readOnly="false" ma:fieldId="{5cf76f15-5ced-4ddc-b409-7134ff3c332f}" ma:taxonomyMulti="true" ma:sspId="45d8d3b1-38b3-4461-b77e-36856345c8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37dd1e-e825-440b-a51d-bde0b3880eae" elementFormDefault="qualified">
    <xsd:import namespace="http://schemas.microsoft.com/office/2006/documentManagement/types"/>
    <xsd:import namespace="http://schemas.microsoft.com/office/infopath/2007/PartnerControls"/>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element name="TaxCatchAll" ma:index="29" nillable="true" ma:displayName="Taxonomy Catch All Column" ma:hidden="true" ma:list="{abe4f909-db7e-41d4-8494-dd5cd766e829}" ma:internalName="TaxCatchAll" ma:showField="CatchAllData" ma:web="3a37dd1e-e825-440b-a51d-bde0b3880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ol xmlns="2a1e51c6-58c2-46fb-8a6c-f3dc5ada45a7">Press</Tool>
    <lcf76f155ced4ddcb4097134ff3c332f xmlns="2a1e51c6-58c2-46fb-8a6c-f3dc5ada45a7">
      <Terms xmlns="http://schemas.microsoft.com/office/infopath/2007/PartnerControls"/>
    </lcf76f155ced4ddcb4097134ff3c332f>
    <TaxCatchAll xmlns="3a37dd1e-e825-440b-a51d-bde0b3880eae" xsi:nil="true"/>
    <Format xmlns="2a1e51c6-58c2-46fb-8a6c-f3dc5ada45a7">docx</Format>
    <Language xmlns="2a1e51c6-58c2-46fb-8a6c-f3dc5ada45a7">PL</Language>
    <Topic xmlns="2a1e51c6-58c2-46fb-8a6c-f3dc5ada45a7">Sidem przegląd prasy przegub kulowy o opatentowanym projekcie Luty 2023</Topic>
    <Year xmlns="2a1e51c6-58c2-46fb-8a6c-f3dc5ada45a7">2023</Year>
    <Old_x0020_name xmlns="2a1e51c6-58c2-46fb-8a6c-f3dc5ada45a7">PL Press 2023 Sidem przegląd prasy przegub kulowy o opatentowanym projekcie Luty 2023</Old_x0020_name>
  </documentManagement>
</p:properties>
</file>

<file path=customXml/itemProps1.xml><?xml version="1.0" encoding="utf-8"?>
<ds:datastoreItem xmlns:ds="http://schemas.openxmlformats.org/officeDocument/2006/customXml" ds:itemID="{49A2E93F-D92E-44FF-8865-32C118A019C5}">
  <ds:schemaRefs>
    <ds:schemaRef ds:uri="http://schemas.microsoft.com/sharepoint/v3/contenttype/forms"/>
  </ds:schemaRefs>
</ds:datastoreItem>
</file>

<file path=customXml/itemProps2.xml><?xml version="1.0" encoding="utf-8"?>
<ds:datastoreItem xmlns:ds="http://schemas.openxmlformats.org/officeDocument/2006/customXml" ds:itemID="{36FE882D-68C2-4953-AB9B-D9D2C3A029C2}"/>
</file>

<file path=customXml/itemProps3.xml><?xml version="1.0" encoding="utf-8"?>
<ds:datastoreItem xmlns:ds="http://schemas.openxmlformats.org/officeDocument/2006/customXml" ds:itemID="{130844AA-D42D-4791-8920-54071145CF00}">
  <ds:schemaRefs>
    <ds:schemaRef ds:uri="http://schemas.microsoft.com/office/2006/metadata/properties"/>
    <ds:schemaRef ds:uri="http://schemas.microsoft.com/office/infopath/2007/PartnerControls"/>
    <ds:schemaRef ds:uri="2a1e51c6-58c2-46fb-8a6c-f3dc5ada45a7"/>
    <ds:schemaRef ds:uri="3a37dd1e-e825-440b-a51d-bde0b3880ea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702</Words>
  <Characters>4007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Meeremans</dc:creator>
  <cp:keywords/>
  <dc:description/>
  <cp:lastModifiedBy>Steven Meeremans</cp:lastModifiedBy>
  <cp:revision>27</cp:revision>
  <dcterms:created xsi:type="dcterms:W3CDTF">2023-02-07T10:00:00Z</dcterms:created>
  <dcterms:modified xsi:type="dcterms:W3CDTF">2023-02-22T13:32:00Z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0x01010074CCF0F905443747899CF345739B2DCD</vt:lpwstr>
  </property>
  <property fmtid="{D5CDD505-2E9C-101B-9397-08002B2CF9AE}" pid="3" name="MediaServiceImageTags">
    <vt:lpwstr/>
  </property>
</Properties>
</file>