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562B3" w14:textId="77777777" w:rsidR="005A5201" w:rsidRPr="00CE29AE" w:rsidRDefault="005A5201" w:rsidP="00F45680">
      <w:pPr>
        <w:jc w:val="both"/>
        <w:rPr>
          <w:rFonts w:ascii="Arial" w:hAnsi="Arial" w:cs="Arial"/>
          <w:b/>
          <w:bCs/>
          <w:color w:val="312783"/>
          <w:sz w:val="28"/>
          <w:szCs w:val="28"/>
          <w:lang w:val="en-US"/>
        </w:rPr>
      </w:pPr>
      <w:proofErr w:type="spellStart"/>
      <w:r w:rsidRPr="00CE29AE">
        <w:rPr>
          <w:rFonts w:ascii="Arial" w:hAnsi="Arial" w:cs="Arial"/>
          <w:b/>
          <w:bCs/>
          <w:color w:val="312783"/>
          <w:sz w:val="28"/>
          <w:szCs w:val="28"/>
          <w:lang w:val="en-US"/>
        </w:rPr>
        <w:t>Soluția</w:t>
      </w:r>
      <w:proofErr w:type="spellEnd"/>
      <w:r w:rsidRPr="00CE29AE">
        <w:rPr>
          <w:rFonts w:ascii="Arial" w:hAnsi="Arial" w:cs="Arial"/>
          <w:b/>
          <w:bCs/>
          <w:color w:val="312783"/>
          <w:sz w:val="28"/>
          <w:szCs w:val="28"/>
          <w:lang w:val="en-US"/>
        </w:rPr>
        <w:t xml:space="preserve"> Sidem: pivot cu design </w:t>
      </w:r>
      <w:proofErr w:type="spellStart"/>
      <w:r w:rsidRPr="00CE29AE">
        <w:rPr>
          <w:rFonts w:ascii="Arial" w:hAnsi="Arial" w:cs="Arial"/>
          <w:b/>
          <w:bCs/>
          <w:color w:val="312783"/>
          <w:sz w:val="28"/>
          <w:szCs w:val="28"/>
          <w:lang w:val="en-US"/>
        </w:rPr>
        <w:t>brevetat</w:t>
      </w:r>
      <w:proofErr w:type="spellEnd"/>
    </w:p>
    <w:p w14:paraId="71BE12ED" w14:textId="0ECAEADD" w:rsidR="00196BC0" w:rsidRPr="00CE29AE" w:rsidRDefault="00196BC0" w:rsidP="00F45680">
      <w:pPr>
        <w:jc w:val="both"/>
        <w:rPr>
          <w:rFonts w:ascii="Arial" w:hAnsi="Arial" w:cs="Arial"/>
          <w:sz w:val="20"/>
          <w:szCs w:val="20"/>
          <w:lang w:val="en-US"/>
        </w:rPr>
      </w:pPr>
    </w:p>
    <w:p w14:paraId="49E8B183" w14:textId="5B1C0092" w:rsidR="005A5201" w:rsidRPr="00CE29AE" w:rsidRDefault="005A5201" w:rsidP="00F45680">
      <w:pPr>
        <w:jc w:val="both"/>
        <w:rPr>
          <w:rFonts w:ascii="Arial" w:hAnsi="Arial" w:cs="Arial"/>
          <w:i/>
          <w:iCs/>
          <w:sz w:val="20"/>
          <w:szCs w:val="20"/>
          <w:lang w:val="en-US"/>
        </w:rPr>
      </w:pPr>
      <w:proofErr w:type="spellStart"/>
      <w:r w:rsidRPr="00CE29AE">
        <w:rPr>
          <w:rFonts w:ascii="Arial" w:hAnsi="Arial" w:cs="Arial"/>
          <w:i/>
          <w:iCs/>
          <w:sz w:val="20"/>
          <w:szCs w:val="20"/>
          <w:lang w:val="en-US"/>
        </w:rPr>
        <w:t>După</w:t>
      </w:r>
      <w:proofErr w:type="spellEnd"/>
      <w:r w:rsidRPr="00CE29AE">
        <w:rPr>
          <w:rFonts w:ascii="Arial" w:hAnsi="Arial" w:cs="Arial"/>
          <w:i/>
          <w:iCs/>
          <w:sz w:val="20"/>
          <w:szCs w:val="20"/>
          <w:lang w:val="en-US"/>
        </w:rPr>
        <w:t xml:space="preserve"> cum </w:t>
      </w:r>
      <w:proofErr w:type="spellStart"/>
      <w:r w:rsidRPr="00CE29AE">
        <w:rPr>
          <w:rFonts w:ascii="Arial" w:hAnsi="Arial" w:cs="Arial"/>
          <w:i/>
          <w:iCs/>
          <w:sz w:val="20"/>
          <w:szCs w:val="20"/>
          <w:lang w:val="en-US"/>
        </w:rPr>
        <w:t>probabil</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știți</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trebuie</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să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presați</w:t>
      </w:r>
      <w:proofErr w:type="spellEnd"/>
      <w:r w:rsidRPr="00CE29AE">
        <w:rPr>
          <w:rFonts w:ascii="Arial" w:hAnsi="Arial" w:cs="Arial"/>
          <w:i/>
          <w:iCs/>
          <w:sz w:val="20"/>
          <w:szCs w:val="20"/>
          <w:lang w:val="en-US"/>
        </w:rPr>
        <w:t xml:space="preserve"> un pivot </w:t>
      </w:r>
      <w:proofErr w:type="spellStart"/>
      <w:r w:rsidRPr="00CE29AE">
        <w:rPr>
          <w:rFonts w:ascii="Arial" w:hAnsi="Arial" w:cs="Arial"/>
          <w:i/>
          <w:iCs/>
          <w:sz w:val="20"/>
          <w:szCs w:val="20"/>
          <w:lang w:val="en-US"/>
        </w:rPr>
        <w:t>într</w:t>
      </w:r>
      <w:proofErr w:type="spellEnd"/>
      <w:r w:rsidRPr="00CE29AE">
        <w:rPr>
          <w:rFonts w:ascii="Arial" w:hAnsi="Arial" w:cs="Arial"/>
          <w:i/>
          <w:iCs/>
          <w:sz w:val="20"/>
          <w:szCs w:val="20"/>
          <w:lang w:val="en-US"/>
        </w:rPr>
        <w:t xml:space="preserve">-un </w:t>
      </w:r>
      <w:proofErr w:type="spellStart"/>
      <w:r w:rsidRPr="00CE29AE">
        <w:rPr>
          <w:rFonts w:ascii="Arial" w:hAnsi="Arial" w:cs="Arial"/>
          <w:i/>
          <w:iCs/>
          <w:sz w:val="20"/>
          <w:szCs w:val="20"/>
          <w:lang w:val="en-US"/>
        </w:rPr>
        <w:t>braț</w:t>
      </w:r>
      <w:proofErr w:type="spellEnd"/>
      <w:r w:rsidRPr="00CE29AE">
        <w:rPr>
          <w:rFonts w:ascii="Arial" w:hAnsi="Arial" w:cs="Arial"/>
          <w:i/>
          <w:iCs/>
          <w:sz w:val="20"/>
          <w:szCs w:val="20"/>
          <w:lang w:val="en-US"/>
        </w:rPr>
        <w:t xml:space="preserve"> de </w:t>
      </w:r>
      <w:proofErr w:type="spellStart"/>
      <w:r w:rsidR="00282B7D" w:rsidRPr="00CE29AE">
        <w:rPr>
          <w:rFonts w:ascii="Arial" w:hAnsi="Arial" w:cs="Arial"/>
          <w:i/>
          <w:iCs/>
          <w:sz w:val="20"/>
          <w:szCs w:val="20"/>
          <w:lang w:val="en-US"/>
        </w:rPr>
        <w:t>suspensie</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atunci</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când</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îl</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instalați</w:t>
      </w:r>
      <w:proofErr w:type="spellEnd"/>
      <w:r w:rsidRPr="00CE29AE">
        <w:rPr>
          <w:rFonts w:ascii="Arial" w:hAnsi="Arial" w:cs="Arial"/>
          <w:i/>
          <w:iCs/>
          <w:sz w:val="20"/>
          <w:szCs w:val="20"/>
          <w:lang w:val="en-US"/>
        </w:rPr>
        <w:t xml:space="preserve">. Dar </w:t>
      </w:r>
      <w:proofErr w:type="spellStart"/>
      <w:r w:rsidRPr="00CE29AE">
        <w:rPr>
          <w:rFonts w:ascii="Arial" w:hAnsi="Arial" w:cs="Arial"/>
          <w:i/>
          <w:iCs/>
          <w:sz w:val="20"/>
          <w:szCs w:val="20"/>
          <w:lang w:val="en-US"/>
        </w:rPr>
        <w:t>dacă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această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piesă</w:t>
      </w:r>
      <w:proofErr w:type="spellEnd"/>
      <w:r w:rsidRPr="00CE29AE">
        <w:rPr>
          <w:rFonts w:ascii="Arial" w:hAnsi="Arial" w:cs="Arial"/>
          <w:i/>
          <w:iCs/>
          <w:sz w:val="20"/>
          <w:szCs w:val="20"/>
          <w:lang w:val="en-US"/>
        </w:rPr>
        <w:t xml:space="preserve"> a </w:t>
      </w:r>
      <w:proofErr w:type="spellStart"/>
      <w:r w:rsidRPr="00CE29AE">
        <w:rPr>
          <w:rFonts w:ascii="Arial" w:hAnsi="Arial" w:cs="Arial"/>
          <w:i/>
          <w:iCs/>
          <w:sz w:val="20"/>
          <w:szCs w:val="20"/>
          <w:lang w:val="en-US"/>
        </w:rPr>
        <w:t>fost</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deja</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înlocuită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pentru</w:t>
      </w:r>
      <w:proofErr w:type="spellEnd"/>
      <w:r w:rsidRPr="00CE29AE">
        <w:rPr>
          <w:rFonts w:ascii="Arial" w:hAnsi="Arial" w:cs="Arial"/>
          <w:i/>
          <w:iCs/>
          <w:sz w:val="20"/>
          <w:szCs w:val="20"/>
          <w:lang w:val="en-US"/>
        </w:rPr>
        <w:t xml:space="preserve"> a </w:t>
      </w:r>
      <w:proofErr w:type="spellStart"/>
      <w:r w:rsidRPr="00CE29AE">
        <w:rPr>
          <w:rFonts w:ascii="Arial" w:hAnsi="Arial" w:cs="Arial"/>
          <w:i/>
          <w:iCs/>
          <w:sz w:val="20"/>
          <w:szCs w:val="20"/>
          <w:lang w:val="en-US"/>
        </w:rPr>
        <w:t>mia</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oară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materialul</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brațului</w:t>
      </w:r>
      <w:proofErr w:type="spellEnd"/>
      <w:r w:rsidRPr="00CE29AE">
        <w:rPr>
          <w:rFonts w:ascii="Arial" w:hAnsi="Arial" w:cs="Arial"/>
          <w:i/>
          <w:iCs/>
          <w:sz w:val="20"/>
          <w:szCs w:val="20"/>
          <w:lang w:val="en-US"/>
        </w:rPr>
        <w:t xml:space="preserve"> de </w:t>
      </w:r>
      <w:proofErr w:type="spellStart"/>
      <w:r w:rsidR="00282B7D" w:rsidRPr="00CE29AE">
        <w:rPr>
          <w:rFonts w:ascii="Arial" w:hAnsi="Arial" w:cs="Arial"/>
          <w:i/>
          <w:iCs/>
          <w:sz w:val="20"/>
          <w:szCs w:val="20"/>
          <w:lang w:val="en-US"/>
        </w:rPr>
        <w:t>suspensie</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va</w:t>
      </w:r>
      <w:proofErr w:type="spellEnd"/>
      <w:r w:rsidRPr="00CE29AE">
        <w:rPr>
          <w:rFonts w:ascii="Arial" w:hAnsi="Arial" w:cs="Arial"/>
          <w:i/>
          <w:iCs/>
          <w:sz w:val="20"/>
          <w:szCs w:val="20"/>
          <w:lang w:val="en-US"/>
        </w:rPr>
        <w:t xml:space="preserve"> fi </w:t>
      </w:r>
      <w:proofErr w:type="spellStart"/>
      <w:r w:rsidRPr="00CE29AE">
        <w:rPr>
          <w:rFonts w:ascii="Arial" w:hAnsi="Arial" w:cs="Arial"/>
          <w:i/>
          <w:iCs/>
          <w:sz w:val="20"/>
          <w:szCs w:val="20"/>
          <w:lang w:val="en-US"/>
        </w:rPr>
        <w:t>întins</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Ei</w:t>
      </w:r>
      <w:proofErr w:type="spellEnd"/>
      <w:r w:rsidRPr="00CE29AE">
        <w:rPr>
          <w:rFonts w:ascii="Arial" w:hAnsi="Arial" w:cs="Arial"/>
          <w:i/>
          <w:iCs/>
          <w:sz w:val="20"/>
          <w:szCs w:val="20"/>
          <w:lang w:val="en-US"/>
        </w:rPr>
        <w:t xml:space="preserve"> bine, </w:t>
      </w:r>
      <w:r w:rsidRPr="00CE29AE">
        <w:rPr>
          <w:rFonts w:ascii="Arial" w:hAnsi="Arial" w:cs="Arial"/>
          <w:i/>
          <w:iCs/>
          <w:sz w:val="20"/>
          <w:szCs w:val="20"/>
          <w:lang w:val="ro-RO"/>
        </w:rPr>
        <w:t>țineți</w:t>
      </w:r>
      <w:r w:rsidRPr="00CE29AE">
        <w:rPr>
          <w:rFonts w:ascii="Arial" w:hAnsi="Arial" w:cs="Arial"/>
          <w:i/>
          <w:iCs/>
          <w:sz w:val="20"/>
          <w:szCs w:val="20"/>
          <w:lang w:val="en-US"/>
        </w:rPr>
        <w:t>-</w:t>
      </w:r>
      <w:proofErr w:type="spellStart"/>
      <w:r w:rsidRPr="00CE29AE">
        <w:rPr>
          <w:rFonts w:ascii="Arial" w:hAnsi="Arial" w:cs="Arial"/>
          <w:i/>
          <w:iCs/>
          <w:sz w:val="20"/>
          <w:szCs w:val="20"/>
          <w:lang w:val="en-US"/>
        </w:rPr>
        <w:t>vă</w:t>
      </w:r>
      <w:proofErr w:type="spellEnd"/>
      <w:r w:rsidRPr="00CE29AE">
        <w:rPr>
          <w:rFonts w:ascii="Arial" w:hAnsi="Arial" w:cs="Arial"/>
          <w:i/>
          <w:iCs/>
          <w:sz w:val="20"/>
          <w:szCs w:val="20"/>
          <w:lang w:val="en-US"/>
        </w:rPr>
        <w:t xml:space="preserve"> bine </w:t>
      </w:r>
      <w:proofErr w:type="spellStart"/>
      <w:r w:rsidRPr="00CE29AE">
        <w:rPr>
          <w:rFonts w:ascii="Arial" w:hAnsi="Arial" w:cs="Arial"/>
          <w:i/>
          <w:iCs/>
          <w:sz w:val="20"/>
          <w:szCs w:val="20"/>
          <w:lang w:val="en-US"/>
        </w:rPr>
        <w:t>pentru</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că</w:t>
      </w:r>
      <w:proofErr w:type="spellEnd"/>
      <w:r w:rsidRPr="00CE29AE">
        <w:rPr>
          <w:rFonts w:ascii="Arial" w:hAnsi="Arial" w:cs="Arial"/>
          <w:i/>
          <w:iCs/>
          <w:sz w:val="20"/>
          <w:szCs w:val="20"/>
          <w:lang w:val="en-US"/>
        </w:rPr>
        <w:t xml:space="preserve"> Sidem a </w:t>
      </w:r>
      <w:proofErr w:type="spellStart"/>
      <w:r w:rsidRPr="00CE29AE">
        <w:rPr>
          <w:rFonts w:ascii="Arial" w:hAnsi="Arial" w:cs="Arial"/>
          <w:i/>
          <w:iCs/>
          <w:sz w:val="20"/>
          <w:szCs w:val="20"/>
          <w:lang w:val="en-US"/>
        </w:rPr>
        <w:t>dezvoltat</w:t>
      </w:r>
      <w:proofErr w:type="spellEnd"/>
      <w:r w:rsidRPr="00CE29AE">
        <w:rPr>
          <w:rFonts w:ascii="Arial" w:hAnsi="Arial" w:cs="Arial"/>
          <w:i/>
          <w:iCs/>
          <w:sz w:val="20"/>
          <w:szCs w:val="20"/>
          <w:lang w:val="en-US"/>
        </w:rPr>
        <w:t xml:space="preserve"> o </w:t>
      </w:r>
      <w:proofErr w:type="spellStart"/>
      <w:r w:rsidRPr="00CE29AE">
        <w:rPr>
          <w:rFonts w:ascii="Arial" w:hAnsi="Arial" w:cs="Arial"/>
          <w:i/>
          <w:iCs/>
          <w:sz w:val="20"/>
          <w:szCs w:val="20"/>
          <w:lang w:val="en-US"/>
        </w:rPr>
        <w:t>soluție</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excelentă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pentru</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această</w:t>
      </w:r>
      <w:proofErr w:type="spellEnd"/>
      <w:r w:rsidRPr="00CE29AE">
        <w:rPr>
          <w:rFonts w:ascii="Arial" w:hAnsi="Arial" w:cs="Arial"/>
          <w:i/>
          <w:iCs/>
          <w:sz w:val="20"/>
          <w:szCs w:val="20"/>
          <w:lang w:val="en-US"/>
        </w:rPr>
        <w:t xml:space="preserve"> </w:t>
      </w:r>
      <w:proofErr w:type="spellStart"/>
      <w:r w:rsidRPr="00CE29AE">
        <w:rPr>
          <w:rFonts w:ascii="Arial" w:hAnsi="Arial" w:cs="Arial"/>
          <w:i/>
          <w:iCs/>
          <w:sz w:val="20"/>
          <w:szCs w:val="20"/>
          <w:lang w:val="en-US"/>
        </w:rPr>
        <w:t>problemă</w:t>
      </w:r>
      <w:proofErr w:type="spellEnd"/>
      <w:r w:rsidRPr="00CE29AE">
        <w:rPr>
          <w:rFonts w:ascii="Arial" w:hAnsi="Arial" w:cs="Arial"/>
          <w:i/>
          <w:iCs/>
          <w:sz w:val="20"/>
          <w:szCs w:val="20"/>
          <w:lang w:val="en-US"/>
        </w:rPr>
        <w:t>.</w:t>
      </w:r>
    </w:p>
    <w:p w14:paraId="19A0D3C3" w14:textId="7EEEC7FA" w:rsidR="005A5201" w:rsidRPr="00CE29AE" w:rsidRDefault="005A5201" w:rsidP="00F45680">
      <w:pPr>
        <w:jc w:val="both"/>
        <w:rPr>
          <w:rFonts w:ascii="Arial" w:hAnsi="Arial" w:cs="Arial"/>
          <w:sz w:val="20"/>
          <w:szCs w:val="20"/>
          <w:lang w:val="en-US"/>
        </w:rPr>
      </w:pPr>
    </w:p>
    <w:p w14:paraId="524D5D49" w14:textId="2B8CC81A" w:rsidR="00282B7D" w:rsidRPr="00CE29AE" w:rsidRDefault="00282B7D" w:rsidP="00F45680">
      <w:pPr>
        <w:jc w:val="both"/>
        <w:rPr>
          <w:rFonts w:ascii="Arial" w:hAnsi="Arial" w:cs="Arial"/>
          <w:b/>
          <w:bCs/>
          <w:sz w:val="20"/>
          <w:szCs w:val="20"/>
          <w:lang w:val="es-ES"/>
        </w:rPr>
      </w:pPr>
      <w:r w:rsidRPr="00CE29AE">
        <w:rPr>
          <w:rFonts w:ascii="Arial" w:hAnsi="Arial" w:cs="Arial"/>
          <w:b/>
          <w:bCs/>
          <w:color w:val="312783"/>
          <w:sz w:val="20"/>
          <w:szCs w:val="20"/>
          <w:lang w:val="es-ES"/>
        </w:rPr>
        <w:t>Pivotul presat în Dacia, Lada și Renault</w:t>
      </w:r>
    </w:p>
    <w:p w14:paraId="297AB669" w14:textId="002CF916" w:rsidR="005A5201" w:rsidRPr="00CE29AE" w:rsidRDefault="0047736B" w:rsidP="00F45680">
      <w:pPr>
        <w:jc w:val="both"/>
        <w:rPr>
          <w:rFonts w:ascii="Arial" w:hAnsi="Arial" w:cs="Arial"/>
          <w:sz w:val="20"/>
          <w:szCs w:val="20"/>
          <w:lang w:val="es-ES"/>
        </w:rPr>
      </w:pPr>
      <w:r w:rsidRPr="00CE29AE">
        <w:rPr>
          <w:noProof/>
        </w:rPr>
        <w:drawing>
          <wp:anchor distT="0" distB="0" distL="114300" distR="114300" simplePos="0" relativeHeight="251663360" behindDoc="1" locked="0" layoutInCell="1" allowOverlap="1" wp14:anchorId="764881B7" wp14:editId="4B0027C9">
            <wp:simplePos x="0" y="0"/>
            <wp:positionH relativeFrom="margin">
              <wp:posOffset>4209015</wp:posOffset>
            </wp:positionH>
            <wp:positionV relativeFrom="paragraph">
              <wp:posOffset>10280</wp:posOffset>
            </wp:positionV>
            <wp:extent cx="1798385" cy="2173856"/>
            <wp:effectExtent l="0" t="0" r="0" b="0"/>
            <wp:wrapTight wrapText="bothSides">
              <wp:wrapPolygon edited="0">
                <wp:start x="0" y="0"/>
                <wp:lineTo x="0" y="21392"/>
                <wp:lineTo x="21280" y="21392"/>
                <wp:lineTo x="21280"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799280" cy="2174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B7D" w:rsidRPr="00CE29AE">
        <w:rPr>
          <w:rFonts w:ascii="Arial" w:hAnsi="Arial" w:cs="Arial"/>
          <w:sz w:val="20"/>
          <w:szCs w:val="20"/>
          <w:lang w:val="es-ES"/>
        </w:rPr>
        <w:t>În acest articol, vom menționa în mod special mărci de mașini precum Dacia, Lada și Renault.</w:t>
      </w:r>
      <w:r w:rsidRPr="00CE29AE">
        <w:rPr>
          <w:rFonts w:ascii="Arial" w:hAnsi="Arial" w:cs="Arial"/>
          <w:sz w:val="20"/>
          <w:szCs w:val="20"/>
          <w:lang w:val="es-ES"/>
        </w:rPr>
        <w:t xml:space="preserve"> </w:t>
      </w:r>
      <w:r w:rsidR="00282B7D" w:rsidRPr="00CE29AE">
        <w:rPr>
          <w:rFonts w:ascii="Arial" w:hAnsi="Arial" w:cs="Arial"/>
          <w:sz w:val="20"/>
          <w:szCs w:val="20"/>
          <w:lang w:val="es-ES"/>
        </w:rPr>
        <w:t>Asta pentru că anumite modele ale acestora au un braț de suspensie cu un pivot presat. Apăsarea acestuia în brațul de suspensie la fiecare înlocuire, poate întinde materialul brațului. Rezultatul? Nu puteți instala și fixa în siguranță pivotul. În cel mai rău caz, sunteți nevoit să comandați un braț de suspensie complet nou și să îl înlocuiți complet. Dar dacă brațul de suspensie este încă în stare bună, trebuie să înlocuiți doar pivotul.</w:t>
      </w:r>
    </w:p>
    <w:p w14:paraId="2FA4652C" w14:textId="77777777" w:rsidR="00282B7D" w:rsidRDefault="00282B7D" w:rsidP="00F45680">
      <w:pPr>
        <w:jc w:val="both"/>
        <w:rPr>
          <w:rFonts w:ascii="Arial" w:hAnsi="Arial" w:cs="Arial"/>
          <w:sz w:val="20"/>
          <w:szCs w:val="20"/>
          <w:lang w:val="es-ES"/>
        </w:rPr>
      </w:pPr>
    </w:p>
    <w:p w14:paraId="317A1701" w14:textId="77777777" w:rsidR="00F91FA1" w:rsidRPr="00CE29AE" w:rsidRDefault="00F91FA1" w:rsidP="00F91FA1">
      <w:pPr>
        <w:jc w:val="both"/>
        <w:rPr>
          <w:rFonts w:ascii="Arial" w:hAnsi="Arial" w:cs="Arial"/>
          <w:b/>
          <w:bCs/>
          <w:color w:val="312783"/>
          <w:sz w:val="20"/>
          <w:szCs w:val="20"/>
          <w:lang w:val="es-ES"/>
        </w:rPr>
      </w:pPr>
      <w:proofErr w:type="spellStart"/>
      <w:r w:rsidRPr="00CE29AE">
        <w:rPr>
          <w:rFonts w:ascii="Arial" w:hAnsi="Arial" w:cs="Arial"/>
          <w:b/>
          <w:bCs/>
          <w:color w:val="312783"/>
          <w:sz w:val="20"/>
          <w:szCs w:val="20"/>
          <w:lang w:val="es-ES"/>
        </w:rPr>
        <w:t>Pivot</w:t>
      </w:r>
      <w:proofErr w:type="spellEnd"/>
      <w:r w:rsidRPr="00CE29AE">
        <w:rPr>
          <w:rFonts w:ascii="Arial" w:hAnsi="Arial" w:cs="Arial"/>
          <w:b/>
          <w:bCs/>
          <w:color w:val="312783"/>
          <w:sz w:val="20"/>
          <w:szCs w:val="20"/>
          <w:lang w:val="es-ES"/>
        </w:rPr>
        <w:t xml:space="preserve"> </w:t>
      </w:r>
      <w:proofErr w:type="spellStart"/>
      <w:r w:rsidRPr="00CE29AE">
        <w:rPr>
          <w:rFonts w:ascii="Arial" w:hAnsi="Arial" w:cs="Arial"/>
          <w:b/>
          <w:bCs/>
          <w:color w:val="312783"/>
          <w:sz w:val="20"/>
          <w:szCs w:val="20"/>
          <w:lang w:val="es-ES"/>
        </w:rPr>
        <w:t>unic</w:t>
      </w:r>
      <w:proofErr w:type="spellEnd"/>
      <w:r w:rsidRPr="00CE29AE">
        <w:rPr>
          <w:rFonts w:ascii="Arial" w:hAnsi="Arial" w:cs="Arial"/>
          <w:b/>
          <w:bCs/>
          <w:color w:val="312783"/>
          <w:sz w:val="20"/>
          <w:szCs w:val="20"/>
          <w:lang w:val="es-ES"/>
        </w:rPr>
        <w:t xml:space="preserve"> </w:t>
      </w:r>
      <w:proofErr w:type="spellStart"/>
      <w:r w:rsidRPr="00CE29AE">
        <w:rPr>
          <w:rFonts w:ascii="Arial" w:hAnsi="Arial" w:cs="Arial"/>
          <w:b/>
          <w:bCs/>
          <w:color w:val="312783"/>
          <w:sz w:val="20"/>
          <w:szCs w:val="20"/>
          <w:lang w:val="es-ES"/>
        </w:rPr>
        <w:t>cu</w:t>
      </w:r>
      <w:proofErr w:type="spellEnd"/>
      <w:r w:rsidRPr="00CE29AE">
        <w:rPr>
          <w:rFonts w:ascii="Arial" w:hAnsi="Arial" w:cs="Arial"/>
          <w:b/>
          <w:bCs/>
          <w:color w:val="312783"/>
          <w:sz w:val="20"/>
          <w:szCs w:val="20"/>
          <w:lang w:val="es-ES"/>
        </w:rPr>
        <w:t xml:space="preserve"> </w:t>
      </w:r>
      <w:proofErr w:type="spellStart"/>
      <w:r w:rsidRPr="00CE29AE">
        <w:rPr>
          <w:rFonts w:ascii="Arial" w:hAnsi="Arial" w:cs="Arial"/>
          <w:b/>
          <w:bCs/>
          <w:color w:val="312783"/>
          <w:sz w:val="20"/>
          <w:szCs w:val="20"/>
          <w:lang w:val="es-ES"/>
        </w:rPr>
        <w:t>design</w:t>
      </w:r>
      <w:proofErr w:type="spellEnd"/>
      <w:r w:rsidRPr="00CE29AE">
        <w:rPr>
          <w:rFonts w:ascii="Arial" w:hAnsi="Arial" w:cs="Arial"/>
          <w:b/>
          <w:bCs/>
          <w:color w:val="312783"/>
          <w:sz w:val="20"/>
          <w:szCs w:val="20"/>
          <w:lang w:val="es-ES"/>
        </w:rPr>
        <w:t xml:space="preserve"> </w:t>
      </w:r>
      <w:proofErr w:type="spellStart"/>
      <w:r w:rsidRPr="00CE29AE">
        <w:rPr>
          <w:rFonts w:ascii="Arial" w:hAnsi="Arial" w:cs="Arial"/>
          <w:b/>
          <w:bCs/>
          <w:color w:val="312783"/>
          <w:sz w:val="20"/>
          <w:szCs w:val="20"/>
          <w:lang w:val="es-ES"/>
        </w:rPr>
        <w:t>brevetat</w:t>
      </w:r>
      <w:proofErr w:type="spellEnd"/>
    </w:p>
    <w:p w14:paraId="33D14819" w14:textId="77777777" w:rsidR="00F91FA1" w:rsidRPr="00CE29AE" w:rsidRDefault="00F91FA1" w:rsidP="00F91FA1">
      <w:pPr>
        <w:jc w:val="both"/>
        <w:rPr>
          <w:rFonts w:ascii="Arial" w:hAnsi="Arial" w:cs="Arial"/>
          <w:sz w:val="20"/>
          <w:szCs w:val="20"/>
          <w:lang w:val="es-ES"/>
        </w:rPr>
      </w:pPr>
      <w:proofErr w:type="spellStart"/>
      <w:r w:rsidRPr="00CE29AE">
        <w:rPr>
          <w:rFonts w:ascii="Arial" w:hAnsi="Arial" w:cs="Arial"/>
          <w:sz w:val="20"/>
          <w:szCs w:val="20"/>
          <w:lang w:val="es-ES"/>
        </w:rPr>
        <w:t>Datorită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cunoștințelor</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noastre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extinse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și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materialelor</w:t>
      </w:r>
      <w:proofErr w:type="spellEnd"/>
      <w:r w:rsidRPr="00CE29AE">
        <w:rPr>
          <w:rFonts w:ascii="Arial" w:hAnsi="Arial" w:cs="Arial"/>
          <w:sz w:val="20"/>
          <w:szCs w:val="20"/>
          <w:lang w:val="es-ES"/>
        </w:rPr>
        <w:t xml:space="preserve"> de </w:t>
      </w:r>
      <w:proofErr w:type="spellStart"/>
      <w:r w:rsidRPr="00CE29AE">
        <w:rPr>
          <w:rFonts w:ascii="Arial" w:hAnsi="Arial" w:cs="Arial"/>
          <w:sz w:val="20"/>
          <w:szCs w:val="20"/>
          <w:lang w:val="es-ES"/>
        </w:rPr>
        <w:t>înaltă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calitate</w:t>
      </w:r>
      <w:proofErr w:type="spellEnd"/>
      <w:r w:rsidRPr="00CE29AE">
        <w:rPr>
          <w:rFonts w:ascii="Arial" w:hAnsi="Arial" w:cs="Arial"/>
          <w:sz w:val="20"/>
          <w:szCs w:val="20"/>
          <w:lang w:val="es-ES"/>
        </w:rPr>
        <w:t xml:space="preserve">, am </w:t>
      </w:r>
      <w:proofErr w:type="spellStart"/>
      <w:r w:rsidRPr="00CE29AE">
        <w:rPr>
          <w:rFonts w:ascii="Arial" w:hAnsi="Arial" w:cs="Arial"/>
          <w:sz w:val="20"/>
          <w:szCs w:val="20"/>
          <w:lang w:val="es-ES"/>
        </w:rPr>
        <w:t>reușit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să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găsim</w:t>
      </w:r>
      <w:proofErr w:type="spellEnd"/>
      <w:r w:rsidRPr="00CE29AE">
        <w:rPr>
          <w:rFonts w:ascii="Arial" w:hAnsi="Arial" w:cs="Arial"/>
          <w:sz w:val="20"/>
          <w:szCs w:val="20"/>
          <w:lang w:val="es-ES"/>
        </w:rPr>
        <w:t xml:space="preserve"> o </w:t>
      </w:r>
      <w:proofErr w:type="spellStart"/>
      <w:r w:rsidRPr="00CE29AE">
        <w:rPr>
          <w:rFonts w:ascii="Arial" w:hAnsi="Arial" w:cs="Arial"/>
          <w:sz w:val="20"/>
          <w:szCs w:val="20"/>
          <w:lang w:val="es-ES"/>
        </w:rPr>
        <w:t>soluție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pentru</w:t>
      </w:r>
      <w:proofErr w:type="spellEnd"/>
      <w:r w:rsidRPr="00CE29AE">
        <w:rPr>
          <w:rFonts w:ascii="Arial" w:hAnsi="Arial" w:cs="Arial"/>
          <w:sz w:val="20"/>
          <w:szCs w:val="20"/>
          <w:lang w:val="es-ES"/>
        </w:rPr>
        <w:t xml:space="preserve"> problema </w:t>
      </w:r>
      <w:proofErr w:type="spellStart"/>
      <w:r w:rsidRPr="00CE29AE">
        <w:rPr>
          <w:rFonts w:ascii="Arial" w:hAnsi="Arial" w:cs="Arial"/>
          <w:sz w:val="20"/>
          <w:szCs w:val="20"/>
          <w:lang w:val="es-ES"/>
        </w:rPr>
        <w:t>pivoților</w:t>
      </w:r>
      <w:proofErr w:type="spellEnd"/>
      <w:r w:rsidRPr="00CE29AE">
        <w:rPr>
          <w:rFonts w:ascii="Arial" w:hAnsi="Arial" w:cs="Arial"/>
          <w:sz w:val="20"/>
          <w:szCs w:val="20"/>
          <w:lang w:val="es-ES"/>
        </w:rPr>
        <w:t xml:space="preserve">. Am </w:t>
      </w:r>
      <w:proofErr w:type="spellStart"/>
      <w:r w:rsidRPr="00CE29AE">
        <w:rPr>
          <w:rFonts w:ascii="Arial" w:hAnsi="Arial" w:cs="Arial"/>
          <w:sz w:val="20"/>
          <w:szCs w:val="20"/>
          <w:lang w:val="es-ES"/>
        </w:rPr>
        <w:t>dezvoltat</w:t>
      </w:r>
      <w:proofErr w:type="spellEnd"/>
      <w:r w:rsidRPr="00CE29AE">
        <w:rPr>
          <w:rFonts w:ascii="Arial" w:hAnsi="Arial" w:cs="Arial"/>
          <w:sz w:val="20"/>
          <w:szCs w:val="20"/>
          <w:lang w:val="es-ES"/>
        </w:rPr>
        <w:t xml:space="preserve"> un </w:t>
      </w:r>
      <w:proofErr w:type="spellStart"/>
      <w:r w:rsidRPr="00CE29AE">
        <w:rPr>
          <w:rFonts w:ascii="Arial" w:hAnsi="Arial" w:cs="Arial"/>
          <w:sz w:val="20"/>
          <w:szCs w:val="20"/>
          <w:lang w:val="es-ES"/>
        </w:rPr>
        <w:t>pivot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unic</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și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brevetat</w:t>
      </w:r>
      <w:proofErr w:type="spellEnd"/>
      <w:r w:rsidRPr="00CE29AE">
        <w:rPr>
          <w:rFonts w:ascii="Arial" w:hAnsi="Arial" w:cs="Arial"/>
          <w:sz w:val="20"/>
          <w:szCs w:val="20"/>
          <w:lang w:val="es-ES"/>
        </w:rPr>
        <w:t xml:space="preserve"> care </w:t>
      </w:r>
      <w:proofErr w:type="spellStart"/>
      <w:r w:rsidRPr="00CE29AE">
        <w:rPr>
          <w:rFonts w:ascii="Arial" w:hAnsi="Arial" w:cs="Arial"/>
          <w:sz w:val="20"/>
          <w:szCs w:val="20"/>
          <w:lang w:val="es-ES"/>
        </w:rPr>
        <w:t>garantează</w:t>
      </w:r>
      <w:proofErr w:type="spellEnd"/>
      <w:r w:rsidRPr="00CE29AE">
        <w:rPr>
          <w:rFonts w:ascii="Arial" w:hAnsi="Arial" w:cs="Arial"/>
          <w:sz w:val="20"/>
          <w:szCs w:val="20"/>
          <w:lang w:val="es-ES"/>
        </w:rPr>
        <w:t xml:space="preserve"> o </w:t>
      </w:r>
      <w:proofErr w:type="spellStart"/>
      <w:r w:rsidRPr="00CE29AE">
        <w:rPr>
          <w:rFonts w:ascii="Arial" w:hAnsi="Arial" w:cs="Arial"/>
          <w:sz w:val="20"/>
          <w:szCs w:val="20"/>
          <w:lang w:val="es-ES"/>
        </w:rPr>
        <w:t>fixare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maximă</w:t>
      </w:r>
      <w:proofErr w:type="spellEnd"/>
      <w:r w:rsidRPr="00CE29AE">
        <w:rPr>
          <w:rFonts w:ascii="Arial" w:hAnsi="Arial" w:cs="Arial"/>
          <w:sz w:val="20"/>
          <w:szCs w:val="20"/>
          <w:lang w:val="es-ES"/>
        </w:rPr>
        <w:t xml:space="preserve">. </w:t>
      </w:r>
    </w:p>
    <w:p w14:paraId="7EC7AC89" w14:textId="77777777" w:rsidR="00F91FA1" w:rsidRPr="00CE29AE" w:rsidRDefault="00F91FA1" w:rsidP="00F91FA1">
      <w:pPr>
        <w:jc w:val="both"/>
        <w:rPr>
          <w:rFonts w:ascii="Arial" w:hAnsi="Arial" w:cs="Arial"/>
          <w:sz w:val="20"/>
          <w:szCs w:val="20"/>
          <w:lang w:val="es-ES"/>
        </w:rPr>
      </w:pPr>
    </w:p>
    <w:p w14:paraId="4D331295" w14:textId="77777777" w:rsidR="00F91FA1" w:rsidRPr="00CE29AE" w:rsidRDefault="00F91FA1" w:rsidP="00F91FA1">
      <w:pPr>
        <w:jc w:val="both"/>
        <w:rPr>
          <w:rFonts w:ascii="Arial" w:hAnsi="Arial" w:cs="Arial"/>
          <w:sz w:val="20"/>
          <w:szCs w:val="20"/>
          <w:lang w:val="es-ES"/>
        </w:rPr>
      </w:pPr>
    </w:p>
    <w:p w14:paraId="3B5CC010" w14:textId="77777777" w:rsidR="00F91FA1" w:rsidRPr="00CE29AE" w:rsidRDefault="00F91FA1" w:rsidP="00F91FA1">
      <w:pPr>
        <w:jc w:val="both"/>
        <w:rPr>
          <w:rFonts w:ascii="Arial" w:hAnsi="Arial" w:cs="Arial"/>
          <w:sz w:val="20"/>
          <w:szCs w:val="20"/>
          <w:lang w:val="es-ES"/>
        </w:rPr>
      </w:pPr>
      <w:r w:rsidRPr="00CE29AE">
        <w:rPr>
          <w:noProof/>
          <w:lang w:val="en-US"/>
        </w:rPr>
        <w:drawing>
          <wp:anchor distT="0" distB="0" distL="114300" distR="114300" simplePos="0" relativeHeight="251665408" behindDoc="1" locked="0" layoutInCell="1" allowOverlap="1" wp14:anchorId="052FC2CA" wp14:editId="1450696C">
            <wp:simplePos x="0" y="0"/>
            <wp:positionH relativeFrom="margin">
              <wp:align>left</wp:align>
            </wp:positionH>
            <wp:positionV relativeFrom="paragraph">
              <wp:posOffset>101600</wp:posOffset>
            </wp:positionV>
            <wp:extent cx="2324100" cy="1295400"/>
            <wp:effectExtent l="0" t="0" r="0" b="0"/>
            <wp:wrapTight wrapText="bothSides">
              <wp:wrapPolygon edited="0">
                <wp:start x="0" y="0"/>
                <wp:lineTo x="0" y="21282"/>
                <wp:lineTo x="21423" y="21282"/>
                <wp:lineTo x="21423"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328031" cy="1297509"/>
                    </a:xfrm>
                    <a:prstGeom prst="rect">
                      <a:avLst/>
                    </a:prstGeom>
                  </pic:spPr>
                </pic:pic>
              </a:graphicData>
            </a:graphic>
            <wp14:sizeRelH relativeFrom="margin">
              <wp14:pctWidth>0</wp14:pctWidth>
            </wp14:sizeRelH>
            <wp14:sizeRelV relativeFrom="margin">
              <wp14:pctHeight>0</wp14:pctHeight>
            </wp14:sizeRelV>
          </wp:anchor>
        </w:drawing>
      </w:r>
    </w:p>
    <w:p w14:paraId="7040E8CC" w14:textId="77777777" w:rsidR="00F91FA1" w:rsidRPr="00CE29AE" w:rsidRDefault="00F91FA1" w:rsidP="00F91FA1">
      <w:pPr>
        <w:jc w:val="both"/>
        <w:rPr>
          <w:rFonts w:ascii="Arial" w:hAnsi="Arial" w:cs="Arial"/>
          <w:sz w:val="20"/>
          <w:szCs w:val="20"/>
          <w:lang w:val="es-ES"/>
        </w:rPr>
      </w:pPr>
      <w:proofErr w:type="spellStart"/>
      <w:r w:rsidRPr="00CE29AE">
        <w:rPr>
          <w:rFonts w:ascii="Arial" w:hAnsi="Arial" w:cs="Arial"/>
          <w:sz w:val="20"/>
          <w:szCs w:val="20"/>
          <w:lang w:val="es-ES"/>
        </w:rPr>
        <w:t>Pivotul</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presat</w:t>
      </w:r>
      <w:proofErr w:type="spellEnd"/>
      <w:r w:rsidRPr="00CE29AE">
        <w:rPr>
          <w:rFonts w:ascii="Arial" w:hAnsi="Arial" w:cs="Arial"/>
          <w:sz w:val="20"/>
          <w:szCs w:val="20"/>
          <w:lang w:val="es-ES"/>
        </w:rPr>
        <w:t xml:space="preserve"> este </w:t>
      </w:r>
      <w:proofErr w:type="spellStart"/>
      <w:r w:rsidRPr="00CE29AE">
        <w:rPr>
          <w:rFonts w:ascii="Arial" w:hAnsi="Arial" w:cs="Arial"/>
          <w:sz w:val="20"/>
          <w:szCs w:val="20"/>
          <w:lang w:val="es-ES"/>
        </w:rPr>
        <w:t>proiectat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așa</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fel</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încât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piesa</w:t>
      </w:r>
      <w:proofErr w:type="spellEnd"/>
      <w:r w:rsidRPr="00CE29AE">
        <w:rPr>
          <w:rFonts w:ascii="Arial" w:hAnsi="Arial" w:cs="Arial"/>
          <w:sz w:val="20"/>
          <w:szCs w:val="20"/>
          <w:lang w:val="es-ES"/>
        </w:rPr>
        <w:t xml:space="preserve"> se </w:t>
      </w:r>
      <w:proofErr w:type="spellStart"/>
      <w:r w:rsidRPr="00CE29AE">
        <w:rPr>
          <w:rFonts w:ascii="Arial" w:hAnsi="Arial" w:cs="Arial"/>
          <w:sz w:val="20"/>
          <w:szCs w:val="20"/>
          <w:lang w:val="es-ES"/>
        </w:rPr>
        <w:t>blochează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singură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atunci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când</w:t>
      </w:r>
      <w:proofErr w:type="spellEnd"/>
      <w:r w:rsidRPr="00CE29AE">
        <w:rPr>
          <w:rFonts w:ascii="Arial" w:hAnsi="Arial" w:cs="Arial"/>
          <w:sz w:val="20"/>
          <w:szCs w:val="20"/>
          <w:lang w:val="es-ES"/>
        </w:rPr>
        <w:t xml:space="preserve"> o </w:t>
      </w:r>
      <w:proofErr w:type="spellStart"/>
      <w:r w:rsidRPr="00CE29AE">
        <w:rPr>
          <w:rFonts w:ascii="Arial" w:hAnsi="Arial" w:cs="Arial"/>
          <w:sz w:val="20"/>
          <w:szCs w:val="20"/>
          <w:lang w:val="es-ES"/>
        </w:rPr>
        <w:t>apăsați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brațul</w:t>
      </w:r>
      <w:proofErr w:type="spellEnd"/>
      <w:r w:rsidRPr="00CE29AE">
        <w:rPr>
          <w:rFonts w:ascii="Arial" w:hAnsi="Arial" w:cs="Arial"/>
          <w:sz w:val="20"/>
          <w:szCs w:val="20"/>
          <w:lang w:val="es-ES"/>
        </w:rPr>
        <w:t xml:space="preserve"> de </w:t>
      </w:r>
      <w:proofErr w:type="spellStart"/>
      <w:r w:rsidRPr="00CE29AE">
        <w:rPr>
          <w:rFonts w:ascii="Arial" w:hAnsi="Arial" w:cs="Arial"/>
          <w:sz w:val="20"/>
          <w:szCs w:val="20"/>
          <w:lang w:val="es-ES"/>
        </w:rPr>
        <w:t>suspensie</w:t>
      </w:r>
      <w:proofErr w:type="spellEnd"/>
      <w:r w:rsidRPr="00CE29AE">
        <w:rPr>
          <w:rFonts w:ascii="Arial" w:hAnsi="Arial" w:cs="Arial"/>
          <w:sz w:val="20"/>
          <w:szCs w:val="20"/>
          <w:lang w:val="es-ES"/>
        </w:rPr>
        <w:t xml:space="preserve">. Cum? Ei </w:t>
      </w:r>
      <w:proofErr w:type="spellStart"/>
      <w:r w:rsidRPr="00CE29AE">
        <w:rPr>
          <w:rFonts w:ascii="Arial" w:hAnsi="Arial" w:cs="Arial"/>
          <w:sz w:val="20"/>
          <w:szCs w:val="20"/>
          <w:lang w:val="es-ES"/>
        </w:rPr>
        <w:t>bine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Pivotul</w:t>
      </w:r>
      <w:proofErr w:type="spellEnd"/>
      <w:r w:rsidRPr="00CE29AE">
        <w:rPr>
          <w:rFonts w:ascii="Arial" w:hAnsi="Arial" w:cs="Arial"/>
          <w:sz w:val="20"/>
          <w:szCs w:val="20"/>
          <w:lang w:val="es-ES"/>
        </w:rPr>
        <w:t xml:space="preserve"> are un </w:t>
      </w:r>
      <w:proofErr w:type="spellStart"/>
      <w:r w:rsidRPr="00CE29AE">
        <w:rPr>
          <w:rFonts w:ascii="Arial" w:hAnsi="Arial" w:cs="Arial"/>
          <w:sz w:val="20"/>
          <w:szCs w:val="20"/>
          <w:lang w:val="es-ES"/>
        </w:rPr>
        <w:t>guler</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lat</w:t>
      </w:r>
      <w:proofErr w:type="spellEnd"/>
      <w:r w:rsidRPr="00CE29AE">
        <w:rPr>
          <w:rFonts w:ascii="Arial" w:hAnsi="Arial" w:cs="Arial"/>
          <w:sz w:val="20"/>
          <w:szCs w:val="20"/>
          <w:lang w:val="es-ES"/>
        </w:rPr>
        <w:t xml:space="preserve"> la exterior. De </w:t>
      </w:r>
      <w:proofErr w:type="spellStart"/>
      <w:r w:rsidRPr="00CE29AE">
        <w:rPr>
          <w:rFonts w:ascii="Arial" w:hAnsi="Arial" w:cs="Arial"/>
          <w:sz w:val="20"/>
          <w:szCs w:val="20"/>
          <w:lang w:val="es-ES"/>
        </w:rPr>
        <w:t>îndată</w:t>
      </w:r>
      <w:proofErr w:type="spellEnd"/>
      <w:r w:rsidRPr="00CE29AE">
        <w:rPr>
          <w:rFonts w:ascii="Arial" w:hAnsi="Arial" w:cs="Arial"/>
          <w:sz w:val="20"/>
          <w:szCs w:val="20"/>
          <w:lang w:val="es-ES"/>
        </w:rPr>
        <w:t xml:space="preserve"> ce </w:t>
      </w:r>
      <w:proofErr w:type="spellStart"/>
      <w:r w:rsidRPr="00CE29AE">
        <w:rPr>
          <w:rFonts w:ascii="Arial" w:hAnsi="Arial" w:cs="Arial"/>
          <w:sz w:val="20"/>
          <w:szCs w:val="20"/>
          <w:lang w:val="es-ES"/>
        </w:rPr>
        <w:t>alunecă</w:t>
      </w:r>
      <w:proofErr w:type="spellEnd"/>
      <w:r w:rsidRPr="00CE29AE">
        <w:rPr>
          <w:rFonts w:ascii="Arial" w:hAnsi="Arial" w:cs="Arial"/>
          <w:sz w:val="20"/>
          <w:szCs w:val="20"/>
          <w:lang w:val="es-ES"/>
        </w:rPr>
        <w:t xml:space="preserve"> peste </w:t>
      </w:r>
      <w:proofErr w:type="spellStart"/>
      <w:r w:rsidRPr="00CE29AE">
        <w:rPr>
          <w:rFonts w:ascii="Arial" w:hAnsi="Arial" w:cs="Arial"/>
          <w:sz w:val="20"/>
          <w:szCs w:val="20"/>
          <w:lang w:val="es-ES"/>
        </w:rPr>
        <w:t>marginea</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brațului</w:t>
      </w:r>
      <w:proofErr w:type="spellEnd"/>
      <w:r w:rsidRPr="00CE29AE">
        <w:rPr>
          <w:rFonts w:ascii="Arial" w:hAnsi="Arial" w:cs="Arial"/>
          <w:sz w:val="20"/>
          <w:szCs w:val="20"/>
          <w:lang w:val="es-ES"/>
        </w:rPr>
        <w:t xml:space="preserve"> de </w:t>
      </w:r>
      <w:proofErr w:type="spellStart"/>
      <w:r w:rsidRPr="00CE29AE">
        <w:rPr>
          <w:rFonts w:ascii="Arial" w:hAnsi="Arial" w:cs="Arial"/>
          <w:sz w:val="20"/>
          <w:szCs w:val="20"/>
          <w:lang w:val="es-ES"/>
        </w:rPr>
        <w:t>suspensie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pivotul</w:t>
      </w:r>
      <w:proofErr w:type="spellEnd"/>
      <w:r w:rsidRPr="00CE29AE">
        <w:rPr>
          <w:rFonts w:ascii="Arial" w:hAnsi="Arial" w:cs="Arial"/>
          <w:sz w:val="20"/>
          <w:szCs w:val="20"/>
          <w:lang w:val="es-ES"/>
        </w:rPr>
        <w:t xml:space="preserve"> se va bloca </w:t>
      </w:r>
      <w:proofErr w:type="spellStart"/>
      <w:r w:rsidRPr="00CE29AE">
        <w:rPr>
          <w:rFonts w:ascii="Arial" w:hAnsi="Arial" w:cs="Arial"/>
          <w:sz w:val="20"/>
          <w:szCs w:val="20"/>
          <w:lang w:val="es-ES"/>
        </w:rPr>
        <w:t>singur</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Puteți</w:t>
      </w:r>
      <w:proofErr w:type="spellEnd"/>
      <w:r w:rsidRPr="00CE29AE">
        <w:rPr>
          <w:rFonts w:ascii="Arial" w:hAnsi="Arial" w:cs="Arial"/>
          <w:sz w:val="20"/>
          <w:szCs w:val="20"/>
          <w:lang w:val="es-ES"/>
        </w:rPr>
        <w:t xml:space="preserve"> compara </w:t>
      </w:r>
      <w:proofErr w:type="spellStart"/>
      <w:r w:rsidRPr="00CE29AE">
        <w:rPr>
          <w:rFonts w:ascii="Arial" w:hAnsi="Arial" w:cs="Arial"/>
          <w:sz w:val="20"/>
          <w:szCs w:val="20"/>
          <w:lang w:val="es-ES"/>
        </w:rPr>
        <w:t>acest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lucru</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cu</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modul</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w:t>
      </w:r>
      <w:proofErr w:type="spellEnd"/>
      <w:r w:rsidRPr="00CE29AE">
        <w:rPr>
          <w:rFonts w:ascii="Arial" w:hAnsi="Arial" w:cs="Arial"/>
          <w:sz w:val="20"/>
          <w:szCs w:val="20"/>
          <w:lang w:val="es-ES"/>
        </w:rPr>
        <w:t xml:space="preserve"> care </w:t>
      </w:r>
      <w:proofErr w:type="spellStart"/>
      <w:r w:rsidRPr="00CE29AE">
        <w:rPr>
          <w:rFonts w:ascii="Arial" w:hAnsi="Arial" w:cs="Arial"/>
          <w:sz w:val="20"/>
          <w:szCs w:val="20"/>
          <w:lang w:val="es-ES"/>
        </w:rPr>
        <w:t>funcționează</w:t>
      </w:r>
      <w:proofErr w:type="spellEnd"/>
      <w:r w:rsidRPr="00CE29AE">
        <w:rPr>
          <w:rFonts w:ascii="Arial" w:hAnsi="Arial" w:cs="Arial"/>
          <w:sz w:val="20"/>
          <w:szCs w:val="20"/>
          <w:lang w:val="es-ES"/>
        </w:rPr>
        <w:t xml:space="preserve"> o </w:t>
      </w:r>
      <w:proofErr w:type="spellStart"/>
      <w:r w:rsidRPr="00CE29AE">
        <w:rPr>
          <w:rFonts w:ascii="Arial" w:hAnsi="Arial" w:cs="Arial"/>
          <w:sz w:val="20"/>
          <w:szCs w:val="20"/>
          <w:lang w:val="es-ES"/>
        </w:rPr>
        <w:t>barbă</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Glisezi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ușor</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piesa</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înăuntru</w:t>
      </w:r>
      <w:proofErr w:type="spellEnd"/>
      <w:r w:rsidRPr="00CE29AE">
        <w:rPr>
          <w:rFonts w:ascii="Arial" w:hAnsi="Arial" w:cs="Arial"/>
          <w:sz w:val="20"/>
          <w:szCs w:val="20"/>
          <w:lang w:val="es-ES"/>
        </w:rPr>
        <w:t xml:space="preserve">, dar </w:t>
      </w:r>
      <w:proofErr w:type="spellStart"/>
      <w:r w:rsidRPr="00CE29AE">
        <w:rPr>
          <w:rFonts w:ascii="Arial" w:hAnsi="Arial" w:cs="Arial"/>
          <w:sz w:val="20"/>
          <w:szCs w:val="20"/>
          <w:lang w:val="es-ES"/>
        </w:rPr>
        <w:t>aceasta</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nu</w:t>
      </w:r>
      <w:proofErr w:type="spellEnd"/>
      <w:r w:rsidRPr="00CE29AE">
        <w:rPr>
          <w:rFonts w:ascii="Arial" w:hAnsi="Arial" w:cs="Arial"/>
          <w:sz w:val="20"/>
          <w:szCs w:val="20"/>
          <w:lang w:val="es-ES"/>
        </w:rPr>
        <w:t xml:space="preserve"> se </w:t>
      </w:r>
      <w:proofErr w:type="spellStart"/>
      <w:r w:rsidRPr="00CE29AE">
        <w:rPr>
          <w:rFonts w:ascii="Arial" w:hAnsi="Arial" w:cs="Arial"/>
          <w:sz w:val="20"/>
          <w:szCs w:val="20"/>
          <w:lang w:val="es-ES"/>
        </w:rPr>
        <w:t>poate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întoarce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Pivotul</w:t>
      </w:r>
      <w:proofErr w:type="spellEnd"/>
      <w:r w:rsidRPr="00CE29AE">
        <w:rPr>
          <w:rFonts w:ascii="Arial" w:hAnsi="Arial" w:cs="Arial"/>
          <w:sz w:val="20"/>
          <w:szCs w:val="20"/>
          <w:lang w:val="es-ES"/>
        </w:rPr>
        <w:t xml:space="preserve"> este </w:t>
      </w:r>
      <w:proofErr w:type="spellStart"/>
      <w:r w:rsidRPr="00CE29AE">
        <w:rPr>
          <w:rFonts w:ascii="Arial" w:hAnsi="Arial" w:cs="Arial"/>
          <w:sz w:val="20"/>
          <w:szCs w:val="20"/>
          <w:lang w:val="es-ES"/>
        </w:rPr>
        <w:t>complet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fixat</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brațul</w:t>
      </w:r>
      <w:proofErr w:type="spellEnd"/>
      <w:r w:rsidRPr="00CE29AE">
        <w:rPr>
          <w:rFonts w:ascii="Arial" w:hAnsi="Arial" w:cs="Arial"/>
          <w:sz w:val="20"/>
          <w:szCs w:val="20"/>
          <w:lang w:val="es-ES"/>
        </w:rPr>
        <w:t xml:space="preserve"> de </w:t>
      </w:r>
      <w:proofErr w:type="spellStart"/>
      <w:r w:rsidRPr="00CE29AE">
        <w:rPr>
          <w:rFonts w:ascii="Arial" w:hAnsi="Arial" w:cs="Arial"/>
          <w:sz w:val="20"/>
          <w:szCs w:val="20"/>
          <w:lang w:val="es-ES"/>
        </w:rPr>
        <w:t>suspensie</w:t>
      </w:r>
      <w:proofErr w:type="spellEnd"/>
      <w:r w:rsidRPr="00CE29AE">
        <w:rPr>
          <w:rFonts w:ascii="Arial" w:hAnsi="Arial" w:cs="Arial"/>
          <w:sz w:val="20"/>
          <w:szCs w:val="20"/>
          <w:lang w:val="es-ES"/>
        </w:rPr>
        <w:t xml:space="preserve">. Cu alte </w:t>
      </w:r>
      <w:proofErr w:type="spellStart"/>
      <w:r w:rsidRPr="00CE29AE">
        <w:rPr>
          <w:rFonts w:ascii="Arial" w:hAnsi="Arial" w:cs="Arial"/>
          <w:sz w:val="20"/>
          <w:szCs w:val="20"/>
          <w:lang w:val="es-ES"/>
        </w:rPr>
        <w:t>cuvinte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puteți</w:t>
      </w:r>
      <w:proofErr w:type="spellEnd"/>
      <w:r w:rsidRPr="00CE29AE">
        <w:rPr>
          <w:rFonts w:ascii="Arial" w:hAnsi="Arial" w:cs="Arial"/>
          <w:sz w:val="20"/>
          <w:szCs w:val="20"/>
          <w:lang w:val="es-ES"/>
        </w:rPr>
        <w:t xml:space="preserve"> utiliza </w:t>
      </w:r>
      <w:proofErr w:type="spellStart"/>
      <w:r w:rsidRPr="00CE29AE">
        <w:rPr>
          <w:rFonts w:ascii="Arial" w:hAnsi="Arial" w:cs="Arial"/>
          <w:sz w:val="20"/>
          <w:szCs w:val="20"/>
          <w:lang w:val="es-ES"/>
        </w:rPr>
        <w:t>soluția</w:t>
      </w:r>
      <w:proofErr w:type="spellEnd"/>
      <w:r w:rsidRPr="00CE29AE">
        <w:rPr>
          <w:rFonts w:ascii="Arial" w:hAnsi="Arial" w:cs="Arial"/>
          <w:sz w:val="20"/>
          <w:szCs w:val="20"/>
          <w:lang w:val="es-ES"/>
        </w:rPr>
        <w:t xml:space="preserve"> Sidem </w:t>
      </w:r>
      <w:proofErr w:type="spellStart"/>
      <w:r w:rsidRPr="00CE29AE">
        <w:rPr>
          <w:rFonts w:ascii="Arial" w:hAnsi="Arial" w:cs="Arial"/>
          <w:sz w:val="20"/>
          <w:szCs w:val="20"/>
          <w:lang w:val="es-ES"/>
        </w:rPr>
        <w:t>pentru</w:t>
      </w:r>
      <w:proofErr w:type="spellEnd"/>
      <w:r w:rsidRPr="00CE29AE">
        <w:rPr>
          <w:rFonts w:ascii="Arial" w:hAnsi="Arial" w:cs="Arial"/>
          <w:sz w:val="20"/>
          <w:szCs w:val="20"/>
          <w:lang w:val="es-ES"/>
        </w:rPr>
        <w:t xml:space="preserve"> a </w:t>
      </w:r>
      <w:proofErr w:type="spellStart"/>
      <w:r w:rsidRPr="00CE29AE">
        <w:rPr>
          <w:rFonts w:ascii="Arial" w:hAnsi="Arial" w:cs="Arial"/>
          <w:sz w:val="20"/>
          <w:szCs w:val="20"/>
          <w:lang w:val="es-ES"/>
        </w:rPr>
        <w:t>înlocui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pivotul</w:t>
      </w:r>
      <w:proofErr w:type="spellEnd"/>
      <w:r w:rsidRPr="00CE29AE">
        <w:rPr>
          <w:rFonts w:ascii="Arial" w:hAnsi="Arial" w:cs="Arial"/>
          <w:sz w:val="20"/>
          <w:szCs w:val="20"/>
          <w:lang w:val="es-ES"/>
        </w:rPr>
        <w:t xml:space="preserve"> din </w:t>
      </w:r>
      <w:proofErr w:type="spellStart"/>
      <w:r w:rsidRPr="00CE29AE">
        <w:rPr>
          <w:rFonts w:ascii="Arial" w:hAnsi="Arial" w:cs="Arial"/>
          <w:sz w:val="20"/>
          <w:szCs w:val="20"/>
          <w:lang w:val="es-ES"/>
        </w:rPr>
        <w:t>brațul</w:t>
      </w:r>
      <w:proofErr w:type="spellEnd"/>
      <w:r w:rsidRPr="00CE29AE">
        <w:rPr>
          <w:rFonts w:ascii="Arial" w:hAnsi="Arial" w:cs="Arial"/>
          <w:sz w:val="20"/>
          <w:szCs w:val="20"/>
          <w:lang w:val="es-ES"/>
        </w:rPr>
        <w:t xml:space="preserve"> de </w:t>
      </w:r>
      <w:proofErr w:type="spellStart"/>
      <w:r w:rsidRPr="00CE29AE">
        <w:rPr>
          <w:rFonts w:ascii="Arial" w:hAnsi="Arial" w:cs="Arial"/>
          <w:sz w:val="20"/>
          <w:szCs w:val="20"/>
          <w:lang w:val="es-ES"/>
        </w:rPr>
        <w:t>suspensie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într</w:t>
      </w:r>
      <w:proofErr w:type="spellEnd"/>
      <w:r w:rsidRPr="00CE29AE">
        <w:rPr>
          <w:rFonts w:ascii="Arial" w:hAnsi="Arial" w:cs="Arial"/>
          <w:sz w:val="20"/>
          <w:szCs w:val="20"/>
          <w:lang w:val="es-ES"/>
        </w:rPr>
        <w:t xml:space="preserve">-un mod </w:t>
      </w:r>
      <w:proofErr w:type="spellStart"/>
      <w:r w:rsidRPr="00CE29AE">
        <w:rPr>
          <w:rFonts w:ascii="Arial" w:hAnsi="Arial" w:cs="Arial"/>
          <w:sz w:val="20"/>
          <w:szCs w:val="20"/>
          <w:lang w:val="es-ES"/>
        </w:rPr>
        <w:t>ușor</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și</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sigur</w:t>
      </w:r>
      <w:proofErr w:type="spellEnd"/>
      <w:r w:rsidRPr="00CE29AE">
        <w:rPr>
          <w:rFonts w:ascii="Arial" w:hAnsi="Arial" w:cs="Arial"/>
          <w:sz w:val="20"/>
          <w:szCs w:val="20"/>
          <w:lang w:val="es-ES"/>
        </w:rPr>
        <w:t>.</w:t>
      </w:r>
    </w:p>
    <w:p w14:paraId="7CCD73D4" w14:textId="77777777" w:rsidR="00F91FA1" w:rsidRDefault="00F91FA1" w:rsidP="00F45680">
      <w:pPr>
        <w:jc w:val="both"/>
        <w:rPr>
          <w:rFonts w:ascii="Arial" w:hAnsi="Arial" w:cs="Arial"/>
          <w:sz w:val="20"/>
          <w:szCs w:val="20"/>
          <w:lang w:val="es-ES"/>
        </w:rPr>
      </w:pPr>
    </w:p>
    <w:p w14:paraId="165762E8" w14:textId="77777777" w:rsidR="00F91FA1" w:rsidRPr="00CE29AE" w:rsidRDefault="00F91FA1" w:rsidP="00F45680">
      <w:pPr>
        <w:jc w:val="both"/>
        <w:rPr>
          <w:rFonts w:ascii="Arial" w:hAnsi="Arial" w:cs="Arial"/>
          <w:sz w:val="20"/>
          <w:szCs w:val="20"/>
          <w:lang w:val="es-ES"/>
        </w:rPr>
      </w:pPr>
    </w:p>
    <w:p w14:paraId="47B3380D" w14:textId="07AB250A" w:rsidR="00282B7D" w:rsidRPr="00CE29AE" w:rsidRDefault="00282B7D" w:rsidP="00F45680">
      <w:pPr>
        <w:jc w:val="both"/>
        <w:rPr>
          <w:rFonts w:ascii="Arial" w:hAnsi="Arial" w:cs="Arial"/>
          <w:b/>
          <w:bCs/>
          <w:color w:val="312783"/>
          <w:sz w:val="20"/>
          <w:szCs w:val="20"/>
          <w:lang w:val="es-ES"/>
        </w:rPr>
      </w:pPr>
      <w:r w:rsidRPr="00CE29AE">
        <w:rPr>
          <w:rFonts w:ascii="Arial" w:hAnsi="Arial" w:cs="Arial"/>
          <w:b/>
          <w:bCs/>
          <w:color w:val="312783"/>
          <w:sz w:val="20"/>
          <w:szCs w:val="20"/>
          <w:lang w:val="es-ES"/>
        </w:rPr>
        <w:t>Ce nu trebuie să faceți atunci când înlocuiți un pivot presat</w:t>
      </w:r>
    </w:p>
    <w:p w14:paraId="2E3A4DC1" w14:textId="4BB89439" w:rsidR="005A5201" w:rsidRPr="00CE29AE" w:rsidRDefault="00282B7D" w:rsidP="00F45680">
      <w:pPr>
        <w:jc w:val="both"/>
        <w:rPr>
          <w:rFonts w:ascii="Arial" w:hAnsi="Arial" w:cs="Arial"/>
          <w:sz w:val="20"/>
          <w:szCs w:val="20"/>
          <w:lang w:val="es-ES"/>
        </w:rPr>
      </w:pPr>
      <w:r w:rsidRPr="00CE29AE">
        <w:rPr>
          <w:rFonts w:ascii="Arial" w:hAnsi="Arial" w:cs="Arial"/>
          <w:sz w:val="20"/>
          <w:szCs w:val="20"/>
          <w:lang w:val="es-ES"/>
        </w:rPr>
        <w:t>Înlocuirea pivotului separat și sudarea acestuia nu este cu siguranță o opțiune. Făcând acest lucru veți topii burduful și insertul din plastic, ceea ce va face ca piesa să se rupă complet. Puteți cumpăra separat pivoți de pe piața aftermarket, dar cele mai multe dintre ele nu garantează o instalare complet securizată. În astfel de situații, siguranța este pusă în pericol. Acest lucru trebuie întotdeauna evitat.</w:t>
      </w:r>
    </w:p>
    <w:p w14:paraId="031B3344" w14:textId="77777777" w:rsidR="00282B7D" w:rsidRPr="00CE29AE" w:rsidRDefault="00282B7D" w:rsidP="00F45680">
      <w:pPr>
        <w:jc w:val="both"/>
        <w:rPr>
          <w:rFonts w:ascii="Arial" w:hAnsi="Arial" w:cs="Arial"/>
          <w:sz w:val="20"/>
          <w:szCs w:val="20"/>
          <w:lang w:val="es-ES"/>
        </w:rPr>
      </w:pPr>
    </w:p>
    <w:p w14:paraId="2C3C15EE" w14:textId="77777777" w:rsidR="0027121C" w:rsidRPr="0027121C" w:rsidRDefault="0027121C" w:rsidP="00F45680">
      <w:pPr>
        <w:jc w:val="both"/>
        <w:rPr>
          <w:rFonts w:ascii="Arial" w:hAnsi="Arial" w:cs="Arial"/>
          <w:b/>
          <w:bCs/>
          <w:color w:val="312783"/>
          <w:sz w:val="20"/>
          <w:szCs w:val="20"/>
          <w:lang w:val="es-ES"/>
        </w:rPr>
      </w:pPr>
      <w:proofErr w:type="spellStart"/>
      <w:r w:rsidRPr="0027121C">
        <w:rPr>
          <w:rFonts w:ascii="Arial" w:hAnsi="Arial" w:cs="Arial"/>
          <w:b/>
          <w:bCs/>
          <w:color w:val="312783"/>
          <w:sz w:val="20"/>
          <w:szCs w:val="20"/>
          <w:lang w:val="es-ES"/>
        </w:rPr>
        <w:t>Soluție</w:t>
      </w:r>
      <w:proofErr w:type="spellEnd"/>
      <w:r w:rsidRPr="0027121C">
        <w:rPr>
          <w:rFonts w:ascii="Arial" w:hAnsi="Arial" w:cs="Arial"/>
          <w:b/>
          <w:bCs/>
          <w:color w:val="312783"/>
          <w:sz w:val="20"/>
          <w:szCs w:val="20"/>
          <w:lang w:val="es-ES"/>
        </w:rPr>
        <w:t xml:space="preserve"> </w:t>
      </w:r>
      <w:proofErr w:type="spellStart"/>
      <w:r w:rsidRPr="0027121C">
        <w:rPr>
          <w:rFonts w:ascii="Arial" w:hAnsi="Arial" w:cs="Arial"/>
          <w:b/>
          <w:bCs/>
          <w:color w:val="312783"/>
          <w:sz w:val="20"/>
          <w:szCs w:val="20"/>
          <w:lang w:val="es-ES"/>
        </w:rPr>
        <w:t>sigură</w:t>
      </w:r>
      <w:proofErr w:type="spellEnd"/>
      <w:r w:rsidRPr="0027121C">
        <w:rPr>
          <w:rFonts w:ascii="Arial" w:hAnsi="Arial" w:cs="Arial"/>
          <w:b/>
          <w:bCs/>
          <w:color w:val="312783"/>
          <w:sz w:val="20"/>
          <w:szCs w:val="20"/>
          <w:lang w:val="es-ES"/>
        </w:rPr>
        <w:t xml:space="preserve"> </w:t>
      </w:r>
      <w:proofErr w:type="spellStart"/>
      <w:r w:rsidRPr="0027121C">
        <w:rPr>
          <w:rFonts w:ascii="Arial" w:hAnsi="Arial" w:cs="Arial"/>
          <w:b/>
          <w:bCs/>
          <w:color w:val="312783"/>
          <w:sz w:val="20"/>
          <w:szCs w:val="20"/>
          <w:lang w:val="es-ES"/>
        </w:rPr>
        <w:t>și</w:t>
      </w:r>
      <w:proofErr w:type="spellEnd"/>
      <w:r w:rsidRPr="0027121C">
        <w:rPr>
          <w:rFonts w:ascii="Arial" w:hAnsi="Arial" w:cs="Arial"/>
          <w:b/>
          <w:bCs/>
          <w:color w:val="312783"/>
          <w:sz w:val="20"/>
          <w:szCs w:val="20"/>
          <w:lang w:val="es-ES"/>
        </w:rPr>
        <w:t xml:space="preserve"> </w:t>
      </w:r>
      <w:proofErr w:type="spellStart"/>
      <w:r w:rsidRPr="0027121C">
        <w:rPr>
          <w:rFonts w:ascii="Arial" w:hAnsi="Arial" w:cs="Arial"/>
          <w:b/>
          <w:bCs/>
          <w:color w:val="312783"/>
          <w:sz w:val="20"/>
          <w:szCs w:val="20"/>
          <w:lang w:val="es-ES"/>
        </w:rPr>
        <w:t>ușoară</w:t>
      </w:r>
      <w:proofErr w:type="spellEnd"/>
    </w:p>
    <w:p w14:paraId="565FBEB8" w14:textId="449F3EE1" w:rsidR="00032080" w:rsidRPr="00CE29AE" w:rsidRDefault="00032080" w:rsidP="00F45680">
      <w:pPr>
        <w:jc w:val="both"/>
        <w:rPr>
          <w:rFonts w:ascii="Arial" w:hAnsi="Arial" w:cs="Arial"/>
          <w:sz w:val="20"/>
          <w:szCs w:val="20"/>
          <w:lang w:val="fr-FR"/>
        </w:rPr>
      </w:pPr>
      <w:proofErr w:type="spellStart"/>
      <w:r w:rsidRPr="0027121C">
        <w:rPr>
          <w:rFonts w:ascii="Arial" w:hAnsi="Arial" w:cs="Arial"/>
          <w:sz w:val="20"/>
          <w:szCs w:val="20"/>
          <w:lang w:val="es-ES"/>
        </w:rPr>
        <w:t>Pivotii</w:t>
      </w:r>
      <w:proofErr w:type="spellEnd"/>
      <w:r w:rsidRPr="0027121C">
        <w:rPr>
          <w:rFonts w:ascii="Arial" w:hAnsi="Arial" w:cs="Arial"/>
          <w:sz w:val="20"/>
          <w:szCs w:val="20"/>
          <w:lang w:val="es-ES"/>
        </w:rPr>
        <w:t xml:space="preserve"> </w:t>
      </w:r>
      <w:proofErr w:type="spellStart"/>
      <w:r w:rsidRPr="0027121C">
        <w:rPr>
          <w:rFonts w:ascii="Arial" w:hAnsi="Arial" w:cs="Arial"/>
          <w:sz w:val="20"/>
          <w:szCs w:val="20"/>
          <w:lang w:val="es-ES"/>
        </w:rPr>
        <w:t>reprezintă</w:t>
      </w:r>
      <w:proofErr w:type="spellEnd"/>
      <w:r w:rsidRPr="0027121C">
        <w:rPr>
          <w:rFonts w:ascii="Arial" w:hAnsi="Arial" w:cs="Arial"/>
          <w:sz w:val="20"/>
          <w:szCs w:val="20"/>
          <w:lang w:val="es-ES"/>
        </w:rPr>
        <w:t xml:space="preserve"> </w:t>
      </w:r>
      <w:proofErr w:type="spellStart"/>
      <w:r w:rsidRPr="0027121C">
        <w:rPr>
          <w:rFonts w:ascii="Arial" w:hAnsi="Arial" w:cs="Arial"/>
          <w:sz w:val="20"/>
          <w:szCs w:val="20"/>
          <w:lang w:val="es-ES"/>
        </w:rPr>
        <w:t>unul</w:t>
      </w:r>
      <w:proofErr w:type="spellEnd"/>
      <w:r w:rsidRPr="0027121C">
        <w:rPr>
          <w:rFonts w:ascii="Arial" w:hAnsi="Arial" w:cs="Arial"/>
          <w:sz w:val="20"/>
          <w:szCs w:val="20"/>
          <w:lang w:val="es-ES"/>
        </w:rPr>
        <w:t xml:space="preserve"> </w:t>
      </w:r>
      <w:proofErr w:type="spellStart"/>
      <w:r w:rsidRPr="0027121C">
        <w:rPr>
          <w:rFonts w:ascii="Arial" w:hAnsi="Arial" w:cs="Arial"/>
          <w:sz w:val="20"/>
          <w:szCs w:val="20"/>
          <w:lang w:val="es-ES"/>
        </w:rPr>
        <w:t>dintre</w:t>
      </w:r>
      <w:proofErr w:type="spellEnd"/>
      <w:r w:rsidRPr="0027121C">
        <w:rPr>
          <w:rFonts w:ascii="Arial" w:hAnsi="Arial" w:cs="Arial"/>
          <w:sz w:val="20"/>
          <w:szCs w:val="20"/>
          <w:lang w:val="es-ES"/>
        </w:rPr>
        <w:t xml:space="preserve"> </w:t>
      </w:r>
      <w:proofErr w:type="spellStart"/>
      <w:r w:rsidRPr="0027121C">
        <w:rPr>
          <w:rFonts w:ascii="Arial" w:hAnsi="Arial" w:cs="Arial"/>
          <w:sz w:val="20"/>
          <w:szCs w:val="20"/>
          <w:lang w:val="es-ES"/>
        </w:rPr>
        <w:t>pilonii</w:t>
      </w:r>
      <w:proofErr w:type="spellEnd"/>
      <w:r w:rsidRPr="0027121C">
        <w:rPr>
          <w:rFonts w:ascii="Arial" w:hAnsi="Arial" w:cs="Arial"/>
          <w:sz w:val="20"/>
          <w:szCs w:val="20"/>
          <w:lang w:val="es-ES"/>
        </w:rPr>
        <w:t xml:space="preserve"> </w:t>
      </w:r>
      <w:proofErr w:type="spellStart"/>
      <w:r w:rsidRPr="0027121C">
        <w:rPr>
          <w:rFonts w:ascii="Arial" w:hAnsi="Arial" w:cs="Arial"/>
          <w:sz w:val="20"/>
          <w:szCs w:val="20"/>
          <w:lang w:val="es-ES"/>
        </w:rPr>
        <w:t>gamei</w:t>
      </w:r>
      <w:proofErr w:type="spellEnd"/>
      <w:r w:rsidRPr="0027121C">
        <w:rPr>
          <w:rFonts w:ascii="Arial" w:hAnsi="Arial" w:cs="Arial"/>
          <w:sz w:val="20"/>
          <w:szCs w:val="20"/>
          <w:lang w:val="es-ES"/>
        </w:rPr>
        <w:t xml:space="preserve"> de </w:t>
      </w:r>
      <w:proofErr w:type="spellStart"/>
      <w:r w:rsidRPr="0027121C">
        <w:rPr>
          <w:rFonts w:ascii="Arial" w:hAnsi="Arial" w:cs="Arial"/>
          <w:sz w:val="20"/>
          <w:szCs w:val="20"/>
          <w:lang w:val="es-ES"/>
        </w:rPr>
        <w:t>produse</w:t>
      </w:r>
      <w:proofErr w:type="spellEnd"/>
      <w:r w:rsidRPr="0027121C">
        <w:rPr>
          <w:rFonts w:ascii="Arial" w:hAnsi="Arial" w:cs="Arial"/>
          <w:sz w:val="20"/>
          <w:szCs w:val="20"/>
          <w:lang w:val="es-ES"/>
        </w:rPr>
        <w:t xml:space="preserve"> Sidem. </w:t>
      </w:r>
      <w:proofErr w:type="spellStart"/>
      <w:r w:rsidRPr="00CE29AE">
        <w:rPr>
          <w:rFonts w:ascii="Arial" w:hAnsi="Arial" w:cs="Arial"/>
          <w:sz w:val="20"/>
          <w:szCs w:val="20"/>
          <w:lang w:val="fr-FR"/>
        </w:rPr>
        <w:t>Putem</w:t>
      </w:r>
      <w:proofErr w:type="spellEnd"/>
      <w:r w:rsidRPr="00CE29AE">
        <w:rPr>
          <w:rFonts w:ascii="Arial" w:hAnsi="Arial" w:cs="Arial"/>
          <w:sz w:val="20"/>
          <w:szCs w:val="20"/>
          <w:lang w:val="fr-FR"/>
        </w:rPr>
        <w:t xml:space="preserve"> </w:t>
      </w:r>
      <w:proofErr w:type="spellStart"/>
      <w:r w:rsidRPr="00CE29AE">
        <w:rPr>
          <w:rFonts w:ascii="Arial" w:hAnsi="Arial" w:cs="Arial"/>
          <w:sz w:val="20"/>
          <w:szCs w:val="20"/>
          <w:lang w:val="fr-FR"/>
        </w:rPr>
        <w:t>enumera</w:t>
      </w:r>
      <w:proofErr w:type="spellEnd"/>
      <w:r w:rsidRPr="00CE29AE">
        <w:rPr>
          <w:rFonts w:ascii="Arial" w:hAnsi="Arial" w:cs="Arial"/>
          <w:sz w:val="20"/>
          <w:szCs w:val="20"/>
          <w:lang w:val="fr-FR"/>
        </w:rPr>
        <w:t xml:space="preserve"> mai </w:t>
      </w:r>
      <w:proofErr w:type="spellStart"/>
      <w:r w:rsidRPr="00CE29AE">
        <w:rPr>
          <w:rFonts w:ascii="Arial" w:hAnsi="Arial" w:cs="Arial"/>
          <w:sz w:val="20"/>
          <w:szCs w:val="20"/>
          <w:lang w:val="fr-FR"/>
        </w:rPr>
        <w:t>multe</w:t>
      </w:r>
      <w:proofErr w:type="spellEnd"/>
      <w:r w:rsidRPr="00CE29AE">
        <w:rPr>
          <w:rFonts w:ascii="Arial" w:hAnsi="Arial" w:cs="Arial"/>
          <w:sz w:val="20"/>
          <w:szCs w:val="20"/>
          <w:lang w:val="fr-FR"/>
        </w:rPr>
        <w:t xml:space="preserve"> trăsături care caracterizează pivotii nostrii, dar le-am selectat pe cele mai importante pentru dumneavoastră. </w:t>
      </w:r>
    </w:p>
    <w:p w14:paraId="322487F7" w14:textId="7D785627" w:rsidR="00032080" w:rsidRPr="00CE29AE" w:rsidRDefault="00840058" w:rsidP="00F45680">
      <w:pPr>
        <w:pStyle w:val="ListParagraph"/>
        <w:numPr>
          <w:ilvl w:val="0"/>
          <w:numId w:val="4"/>
        </w:numPr>
        <w:jc w:val="both"/>
        <w:rPr>
          <w:rFonts w:ascii="Arial" w:hAnsi="Arial" w:cs="Arial"/>
          <w:sz w:val="20"/>
          <w:szCs w:val="20"/>
          <w:lang w:val="fr-FR"/>
        </w:rPr>
      </w:pPr>
      <w:r w:rsidRPr="00CE29AE">
        <w:rPr>
          <w:rFonts w:ascii="Arial" w:hAnsi="Arial" w:cs="Arial"/>
          <w:sz w:val="20"/>
          <w:szCs w:val="20"/>
          <w:lang w:val="fr-FR"/>
        </w:rPr>
        <w:t>Toți</w:t>
      </w:r>
      <w:r w:rsidR="00032080" w:rsidRPr="00CE29AE">
        <w:rPr>
          <w:rFonts w:ascii="Arial" w:hAnsi="Arial" w:cs="Arial"/>
          <w:sz w:val="20"/>
          <w:szCs w:val="20"/>
          <w:lang w:val="fr-FR"/>
        </w:rPr>
        <w:t xml:space="preserve"> </w:t>
      </w:r>
      <w:r w:rsidRPr="00CE29AE">
        <w:rPr>
          <w:rFonts w:ascii="Arial" w:hAnsi="Arial" w:cs="Arial"/>
          <w:sz w:val="20"/>
          <w:szCs w:val="20"/>
          <w:lang w:val="fr-FR"/>
        </w:rPr>
        <w:t xml:space="preserve">pivoții </w:t>
      </w:r>
      <w:r w:rsidR="00032080" w:rsidRPr="00CE29AE">
        <w:rPr>
          <w:rFonts w:ascii="Arial" w:hAnsi="Arial" w:cs="Arial"/>
          <w:sz w:val="20"/>
          <w:szCs w:val="20"/>
          <w:lang w:val="fr-FR"/>
        </w:rPr>
        <w:t>sunt fabrica</w:t>
      </w:r>
      <w:r w:rsidRPr="00CE29AE">
        <w:rPr>
          <w:rFonts w:ascii="Arial" w:hAnsi="Arial" w:cs="Arial"/>
          <w:sz w:val="20"/>
          <w:szCs w:val="20"/>
          <w:lang w:val="fr-FR"/>
        </w:rPr>
        <w:t>ți</w:t>
      </w:r>
      <w:r w:rsidR="00032080" w:rsidRPr="00CE29AE">
        <w:rPr>
          <w:rFonts w:ascii="Arial" w:hAnsi="Arial" w:cs="Arial"/>
          <w:sz w:val="20"/>
          <w:szCs w:val="20"/>
          <w:lang w:val="fr-FR"/>
        </w:rPr>
        <w:t xml:space="preserve"> din oțel cromat. Acest lucru nu numai că asigură o rezistență maximă a piesei, dar previne, de asemenea, ruperea piesei la impacturi extreme. </w:t>
      </w:r>
    </w:p>
    <w:p w14:paraId="3E80D085" w14:textId="63D073DF" w:rsidR="00032080" w:rsidRPr="00CE29AE" w:rsidRDefault="00032080" w:rsidP="00F45680">
      <w:pPr>
        <w:pStyle w:val="ListParagraph"/>
        <w:numPr>
          <w:ilvl w:val="0"/>
          <w:numId w:val="4"/>
        </w:numPr>
        <w:jc w:val="both"/>
        <w:rPr>
          <w:rFonts w:ascii="Arial" w:hAnsi="Arial" w:cs="Arial"/>
          <w:sz w:val="20"/>
          <w:szCs w:val="20"/>
          <w:lang w:val="fr-FR"/>
        </w:rPr>
      </w:pPr>
      <w:r w:rsidRPr="00CE29AE">
        <w:rPr>
          <w:rFonts w:ascii="Arial" w:hAnsi="Arial" w:cs="Arial"/>
          <w:sz w:val="20"/>
          <w:szCs w:val="20"/>
          <w:lang w:val="fr-FR"/>
        </w:rPr>
        <w:t xml:space="preserve">Burduful pivotului este alcătuit din cauciuc cloroprenic, care acționează ca o rezistență maximă la substanțele chimice. De asemenea, acesta oferă cea mai bună etanșare împotriva umezelii și a prafului. </w:t>
      </w:r>
    </w:p>
    <w:p w14:paraId="6ECC4439" w14:textId="0DAD3CE0" w:rsidR="00032080" w:rsidRPr="00CE29AE" w:rsidRDefault="00CD336B" w:rsidP="00F45680">
      <w:pPr>
        <w:pStyle w:val="ListParagraph"/>
        <w:numPr>
          <w:ilvl w:val="0"/>
          <w:numId w:val="4"/>
        </w:numPr>
        <w:jc w:val="both"/>
        <w:rPr>
          <w:rFonts w:ascii="Arial" w:hAnsi="Arial" w:cs="Arial"/>
          <w:sz w:val="20"/>
          <w:szCs w:val="20"/>
          <w:lang w:val="fr-FR"/>
        </w:rPr>
      </w:pPr>
      <w:r w:rsidRPr="00CE29AE">
        <w:rPr>
          <w:rFonts w:ascii="Arial" w:hAnsi="Arial" w:cs="Arial"/>
          <w:sz w:val="20"/>
          <w:szCs w:val="20"/>
          <w:lang w:val="fr-FR"/>
        </w:rPr>
        <w:t>Baza</w:t>
      </w:r>
      <w:r w:rsidR="001A6E06" w:rsidRPr="00CE29AE">
        <w:rPr>
          <w:rFonts w:ascii="Arial" w:hAnsi="Arial" w:cs="Arial"/>
          <w:sz w:val="20"/>
          <w:szCs w:val="20"/>
          <w:lang w:val="fr-FR"/>
        </w:rPr>
        <w:t xml:space="preserve"> burdufului</w:t>
      </w:r>
      <w:r w:rsidR="00032080" w:rsidRPr="00CE29AE">
        <w:rPr>
          <w:rFonts w:ascii="Arial" w:hAnsi="Arial" w:cs="Arial"/>
          <w:sz w:val="20"/>
          <w:szCs w:val="20"/>
          <w:lang w:val="fr-FR"/>
        </w:rPr>
        <w:t xml:space="preserve"> este un</w:t>
      </w:r>
      <w:r w:rsidRPr="00CE29AE">
        <w:rPr>
          <w:rFonts w:ascii="Arial" w:hAnsi="Arial" w:cs="Arial"/>
          <w:sz w:val="20"/>
          <w:szCs w:val="20"/>
          <w:lang w:val="fr-FR"/>
        </w:rPr>
        <w:t xml:space="preserve">a </w:t>
      </w:r>
      <w:r w:rsidR="00032080" w:rsidRPr="00CE29AE">
        <w:rPr>
          <w:rFonts w:ascii="Arial" w:hAnsi="Arial" w:cs="Arial"/>
          <w:sz w:val="20"/>
          <w:szCs w:val="20"/>
          <w:lang w:val="fr-FR"/>
        </w:rPr>
        <w:t>special conceput</w:t>
      </w:r>
      <w:r w:rsidRPr="00CE29AE">
        <w:rPr>
          <w:rFonts w:ascii="Arial" w:hAnsi="Arial" w:cs="Arial"/>
          <w:sz w:val="20"/>
          <w:szCs w:val="20"/>
          <w:lang w:val="fr-FR"/>
        </w:rPr>
        <w:t>ă</w:t>
      </w:r>
      <w:r w:rsidR="00032080" w:rsidRPr="00CE29AE">
        <w:rPr>
          <w:rFonts w:ascii="Arial" w:hAnsi="Arial" w:cs="Arial"/>
          <w:sz w:val="20"/>
          <w:szCs w:val="20"/>
          <w:lang w:val="fr-FR"/>
        </w:rPr>
        <w:t xml:space="preserve">, care împiedică prăbușirea burdufului. </w:t>
      </w:r>
    </w:p>
    <w:p w14:paraId="2D622A9B" w14:textId="46E757D4" w:rsidR="00032080" w:rsidRPr="00CE29AE" w:rsidRDefault="00032080" w:rsidP="00F45680">
      <w:pPr>
        <w:pStyle w:val="ListParagraph"/>
        <w:numPr>
          <w:ilvl w:val="0"/>
          <w:numId w:val="4"/>
        </w:numPr>
        <w:jc w:val="both"/>
        <w:rPr>
          <w:rFonts w:ascii="Arial" w:hAnsi="Arial" w:cs="Arial"/>
          <w:sz w:val="20"/>
          <w:szCs w:val="20"/>
          <w:lang w:val="es-ES"/>
        </w:rPr>
      </w:pPr>
      <w:r w:rsidRPr="00CE29AE">
        <w:rPr>
          <w:rFonts w:ascii="Arial" w:hAnsi="Arial" w:cs="Arial"/>
          <w:sz w:val="20"/>
          <w:szCs w:val="20"/>
          <w:lang w:val="es-ES"/>
        </w:rPr>
        <w:lastRenderedPageBreak/>
        <w:t xml:space="preserve">Forma burdufului este special proiectată și previne răsucirea acestuia. </w:t>
      </w:r>
    </w:p>
    <w:p w14:paraId="01D0F8E4" w14:textId="063416A4" w:rsidR="00077075" w:rsidRPr="00CE29AE" w:rsidRDefault="00032080" w:rsidP="00F45680">
      <w:pPr>
        <w:pStyle w:val="ListParagraph"/>
        <w:numPr>
          <w:ilvl w:val="0"/>
          <w:numId w:val="4"/>
        </w:numPr>
        <w:jc w:val="both"/>
        <w:rPr>
          <w:rFonts w:ascii="Arial" w:hAnsi="Arial" w:cs="Arial"/>
          <w:sz w:val="20"/>
          <w:szCs w:val="20"/>
          <w:lang w:val="es-ES"/>
        </w:rPr>
      </w:pPr>
      <w:r w:rsidRPr="00CE29AE">
        <w:rPr>
          <w:rFonts w:ascii="Arial" w:hAnsi="Arial" w:cs="Arial"/>
          <w:sz w:val="20"/>
          <w:szCs w:val="20"/>
          <w:lang w:val="es-ES"/>
        </w:rPr>
        <w:t>Când vine vorba de carcasa pivotilor nostri, veți vedea că nu există tăieturi în micro-structura de oțel sau în filet. Rularea acesteia asigură una mai rezistentă. Finisarea carcasei nu are margini ascuțite, ci rotunjite, care previn deteriorarea.</w:t>
      </w:r>
    </w:p>
    <w:p w14:paraId="2B6089F8" w14:textId="77777777" w:rsidR="00077075" w:rsidRPr="00CE29AE" w:rsidRDefault="00077075" w:rsidP="00F45680">
      <w:pPr>
        <w:jc w:val="both"/>
        <w:rPr>
          <w:rFonts w:ascii="Arial" w:hAnsi="Arial" w:cs="Arial"/>
          <w:sz w:val="20"/>
          <w:szCs w:val="20"/>
          <w:lang w:val="es-ES"/>
        </w:rPr>
      </w:pPr>
    </w:p>
    <w:p w14:paraId="65983CF0" w14:textId="1C66B382" w:rsidR="00FB2833" w:rsidRPr="00CE29AE" w:rsidRDefault="00FB2833" w:rsidP="00F45680">
      <w:pPr>
        <w:jc w:val="both"/>
        <w:rPr>
          <w:rFonts w:ascii="Arial" w:hAnsi="Arial" w:cs="Arial"/>
          <w:sz w:val="20"/>
          <w:szCs w:val="20"/>
          <w:lang w:val="es-ES"/>
        </w:rPr>
      </w:pPr>
    </w:p>
    <w:p w14:paraId="5C5DB92D" w14:textId="434AEA2D" w:rsidR="00FB2833" w:rsidRPr="00CE29AE" w:rsidRDefault="00FB2833" w:rsidP="00F45680">
      <w:pPr>
        <w:jc w:val="both"/>
        <w:rPr>
          <w:rFonts w:ascii="Arial" w:hAnsi="Arial" w:cs="Arial"/>
          <w:b/>
          <w:bCs/>
          <w:color w:val="312783"/>
          <w:sz w:val="20"/>
          <w:szCs w:val="20"/>
          <w:lang w:val="es-ES"/>
        </w:rPr>
      </w:pPr>
      <w:r w:rsidRPr="00CE29AE">
        <w:rPr>
          <w:rFonts w:ascii="Arial" w:hAnsi="Arial" w:cs="Arial"/>
          <w:b/>
          <w:bCs/>
          <w:color w:val="312783"/>
          <w:sz w:val="20"/>
          <w:szCs w:val="20"/>
          <w:lang w:val="es-ES"/>
        </w:rPr>
        <w:t>Referințe de pivo</w:t>
      </w:r>
      <w:r w:rsidR="0066459A" w:rsidRPr="00CE29AE">
        <w:rPr>
          <w:rFonts w:ascii="Arial" w:hAnsi="Arial" w:cs="Arial"/>
          <w:b/>
          <w:bCs/>
          <w:color w:val="312783"/>
          <w:sz w:val="20"/>
          <w:szCs w:val="20"/>
          <w:lang w:val="es-ES"/>
        </w:rPr>
        <w:t>ț</w:t>
      </w:r>
      <w:r w:rsidRPr="00CE29AE">
        <w:rPr>
          <w:rFonts w:ascii="Arial" w:hAnsi="Arial" w:cs="Arial"/>
          <w:b/>
          <w:bCs/>
          <w:color w:val="312783"/>
          <w:sz w:val="20"/>
          <w:szCs w:val="20"/>
          <w:lang w:val="es-ES"/>
        </w:rPr>
        <w:t>i pentru Dacia, Lada și Renault</w:t>
      </w:r>
    </w:p>
    <w:p w14:paraId="1295C7CC" w14:textId="16611D93" w:rsidR="00FB2833" w:rsidRPr="00CE29AE" w:rsidRDefault="00FB2833" w:rsidP="00F45680">
      <w:pPr>
        <w:jc w:val="both"/>
        <w:rPr>
          <w:rFonts w:ascii="Arial" w:hAnsi="Arial" w:cs="Arial"/>
          <w:sz w:val="20"/>
          <w:szCs w:val="20"/>
          <w:lang w:val="es-ES"/>
        </w:rPr>
      </w:pPr>
      <w:r w:rsidRPr="00CE29AE">
        <w:rPr>
          <w:rFonts w:ascii="Arial" w:hAnsi="Arial" w:cs="Arial"/>
          <w:sz w:val="20"/>
          <w:szCs w:val="20"/>
          <w:lang w:val="es-ES"/>
        </w:rPr>
        <w:t>Avem în gama noastră două referințe de pivo</w:t>
      </w:r>
      <w:r w:rsidR="0066459A" w:rsidRPr="00CE29AE">
        <w:rPr>
          <w:rFonts w:ascii="Arial" w:hAnsi="Arial" w:cs="Arial"/>
          <w:sz w:val="20"/>
          <w:szCs w:val="20"/>
          <w:lang w:val="es-ES"/>
        </w:rPr>
        <w:t>ț</w:t>
      </w:r>
      <w:r w:rsidRPr="00CE29AE">
        <w:rPr>
          <w:rFonts w:ascii="Arial" w:hAnsi="Arial" w:cs="Arial"/>
          <w:sz w:val="20"/>
          <w:szCs w:val="20"/>
          <w:lang w:val="es-ES"/>
        </w:rPr>
        <w:t xml:space="preserve">i care vă pot ajuta să remediați această problemă. </w:t>
      </w:r>
    </w:p>
    <w:p w14:paraId="171E856C" w14:textId="58DE1D31" w:rsidR="00FB2833" w:rsidRPr="00CE29AE" w:rsidRDefault="00FB2833" w:rsidP="00217F57">
      <w:pPr>
        <w:pStyle w:val="ListParagraph"/>
        <w:numPr>
          <w:ilvl w:val="0"/>
          <w:numId w:val="5"/>
        </w:numPr>
        <w:jc w:val="both"/>
        <w:rPr>
          <w:rFonts w:ascii="Arial" w:hAnsi="Arial" w:cs="Arial"/>
          <w:sz w:val="20"/>
          <w:szCs w:val="20"/>
          <w:lang w:val="es-ES"/>
        </w:rPr>
      </w:pPr>
      <w:r w:rsidRPr="00CE29AE">
        <w:rPr>
          <w:rFonts w:ascii="Arial" w:hAnsi="Arial" w:cs="Arial"/>
          <w:sz w:val="20"/>
          <w:szCs w:val="20"/>
          <w:lang w:val="es-ES"/>
        </w:rPr>
        <w:t>5782 R pentru Dacia Logan, Dacia Sandero și Lada Largus</w:t>
      </w:r>
    </w:p>
    <w:p w14:paraId="08F14F70" w14:textId="13545482" w:rsidR="00FB2833" w:rsidRPr="00CE29AE" w:rsidRDefault="00FB2833" w:rsidP="00217F57">
      <w:pPr>
        <w:pStyle w:val="ListParagraph"/>
        <w:numPr>
          <w:ilvl w:val="0"/>
          <w:numId w:val="5"/>
        </w:numPr>
        <w:jc w:val="both"/>
        <w:rPr>
          <w:rFonts w:ascii="Arial" w:hAnsi="Arial" w:cs="Arial"/>
          <w:sz w:val="20"/>
          <w:szCs w:val="20"/>
          <w:lang w:val="es-ES"/>
        </w:rPr>
      </w:pPr>
      <w:r w:rsidRPr="00CE29AE">
        <w:rPr>
          <w:rFonts w:ascii="Arial" w:hAnsi="Arial" w:cs="Arial"/>
          <w:sz w:val="20"/>
          <w:szCs w:val="20"/>
          <w:lang w:val="es-ES"/>
        </w:rPr>
        <w:t>5783 R pentru Renault Thalia, Dacia Lodgy și Dacia Logan MCV 2.</w:t>
      </w:r>
    </w:p>
    <w:p w14:paraId="2C812EF1" w14:textId="77777777" w:rsidR="00FB2833" w:rsidRPr="00CE29AE" w:rsidRDefault="00FB2833" w:rsidP="00F45680">
      <w:pPr>
        <w:jc w:val="both"/>
        <w:rPr>
          <w:rFonts w:ascii="Arial" w:hAnsi="Arial" w:cs="Arial"/>
          <w:sz w:val="20"/>
          <w:szCs w:val="20"/>
          <w:lang w:val="es-ES"/>
        </w:rPr>
      </w:pPr>
    </w:p>
    <w:p w14:paraId="46203620" w14:textId="77777777" w:rsidR="00380BEA" w:rsidRPr="00CE29AE" w:rsidRDefault="00FB2833" w:rsidP="00F45680">
      <w:pPr>
        <w:jc w:val="both"/>
        <w:rPr>
          <w:rFonts w:ascii="Arial" w:hAnsi="Arial" w:cs="Arial"/>
          <w:sz w:val="20"/>
          <w:szCs w:val="20"/>
          <w:lang w:val="es-ES"/>
        </w:rPr>
      </w:pPr>
      <w:r w:rsidRPr="00CE29AE">
        <w:rPr>
          <w:rFonts w:ascii="Arial" w:hAnsi="Arial" w:cs="Arial"/>
          <w:sz w:val="20"/>
          <w:szCs w:val="20"/>
          <w:lang w:val="es-ES"/>
        </w:rPr>
        <w:t xml:space="preserve">Accesați catalogul nostru online pentru a afla mai multe despre </w:t>
      </w:r>
      <w:proofErr w:type="spellStart"/>
      <w:r w:rsidRPr="00CE29AE">
        <w:rPr>
          <w:rFonts w:ascii="Arial" w:hAnsi="Arial" w:cs="Arial"/>
          <w:sz w:val="20"/>
          <w:szCs w:val="20"/>
          <w:lang w:val="es-ES"/>
        </w:rPr>
        <w:t>aceste</w:t>
      </w:r>
      <w:proofErr w:type="spellEnd"/>
      <w:r w:rsidRPr="00CE29AE">
        <w:rPr>
          <w:rFonts w:ascii="Arial" w:hAnsi="Arial" w:cs="Arial"/>
          <w:sz w:val="20"/>
          <w:szCs w:val="20"/>
          <w:lang w:val="es-ES"/>
        </w:rPr>
        <w:t xml:space="preserve"> </w:t>
      </w:r>
      <w:proofErr w:type="spellStart"/>
      <w:r w:rsidRPr="00CE29AE">
        <w:rPr>
          <w:rFonts w:ascii="Arial" w:hAnsi="Arial" w:cs="Arial"/>
          <w:sz w:val="20"/>
          <w:szCs w:val="20"/>
          <w:lang w:val="es-ES"/>
        </w:rPr>
        <w:t>referințe</w:t>
      </w:r>
      <w:proofErr w:type="spellEnd"/>
      <w:r w:rsidR="00380BEA" w:rsidRPr="00CE29AE">
        <w:rPr>
          <w:rFonts w:ascii="Arial" w:hAnsi="Arial" w:cs="Arial"/>
          <w:sz w:val="20"/>
          <w:szCs w:val="20"/>
          <w:lang w:val="es-ES"/>
        </w:rPr>
        <w:t xml:space="preserve"> : </w:t>
      </w:r>
      <w:hyperlink r:id="rId12" w:history="1">
        <w:r w:rsidR="00380BEA" w:rsidRPr="00CE29AE">
          <w:rPr>
            <w:rStyle w:val="Hyperlink"/>
            <w:rFonts w:ascii="Arial" w:hAnsi="Arial" w:cs="Arial"/>
            <w:sz w:val="20"/>
            <w:szCs w:val="20"/>
            <w:lang w:val="es-ES"/>
          </w:rPr>
          <w:t>www.sidem.eu</w:t>
        </w:r>
      </w:hyperlink>
      <w:r w:rsidR="00380BEA" w:rsidRPr="00CE29AE">
        <w:rPr>
          <w:rFonts w:ascii="Arial" w:hAnsi="Arial" w:cs="Arial"/>
          <w:sz w:val="20"/>
          <w:szCs w:val="20"/>
          <w:lang w:val="es-ES"/>
        </w:rPr>
        <w:t>.</w:t>
      </w:r>
    </w:p>
    <w:p w14:paraId="512761D3" w14:textId="77777777" w:rsidR="00551DE5" w:rsidRPr="00CE29AE" w:rsidRDefault="00551DE5" w:rsidP="000E7D41">
      <w:pPr>
        <w:pStyle w:val="NoSpacing"/>
        <w:jc w:val="both"/>
        <w:rPr>
          <w:b/>
          <w:bCs/>
          <w:color w:val="29338A"/>
          <w:lang w:val="es-ES"/>
        </w:rPr>
      </w:pPr>
    </w:p>
    <w:p w14:paraId="403A5671" w14:textId="77777777" w:rsidR="00551DE5" w:rsidRPr="00CE29AE" w:rsidRDefault="00551DE5" w:rsidP="000E7D41">
      <w:pPr>
        <w:pStyle w:val="NoSpacing"/>
        <w:jc w:val="both"/>
        <w:rPr>
          <w:b/>
          <w:bCs/>
          <w:color w:val="29338A"/>
          <w:lang w:val="es-ES"/>
        </w:rPr>
      </w:pPr>
    </w:p>
    <w:p w14:paraId="6CCC7982" w14:textId="6EE0C6DF" w:rsidR="000E7D41" w:rsidRPr="00CE29AE" w:rsidRDefault="000E7D41" w:rsidP="000E7D41">
      <w:pPr>
        <w:pStyle w:val="NoSpacing"/>
        <w:jc w:val="both"/>
        <w:rPr>
          <w:b/>
          <w:bCs/>
          <w:color w:val="29338A"/>
          <w:lang w:val="es-ES"/>
        </w:rPr>
      </w:pPr>
      <w:r w:rsidRPr="00CE29AE">
        <w:rPr>
          <w:b/>
          <w:bCs/>
          <w:color w:val="29338A"/>
          <w:lang w:val="es-ES"/>
        </w:rPr>
        <w:t>IMAGINI</w:t>
      </w:r>
    </w:p>
    <w:p w14:paraId="7B5E6D0E" w14:textId="77777777" w:rsidR="000E7D41" w:rsidRPr="00CE29AE" w:rsidRDefault="000E7D41" w:rsidP="000E7D41">
      <w:pPr>
        <w:pStyle w:val="NoSpacing"/>
        <w:jc w:val="both"/>
        <w:rPr>
          <w:lang w:val="es-ES"/>
        </w:rPr>
      </w:pPr>
    </w:p>
    <w:p w14:paraId="708AA39A" w14:textId="77777777" w:rsidR="000E7D41" w:rsidRPr="00CE29AE" w:rsidRDefault="000E7D41" w:rsidP="000E7D41">
      <w:pPr>
        <w:pStyle w:val="NoSpacing"/>
        <w:jc w:val="both"/>
        <w:rPr>
          <w:lang w:val="es-ES"/>
        </w:rPr>
      </w:pPr>
      <w:r w:rsidRPr="00CE29AE">
        <w:rPr>
          <w:noProof/>
        </w:rPr>
        <w:drawing>
          <wp:anchor distT="0" distB="0" distL="114300" distR="114300" simplePos="0" relativeHeight="251660288" behindDoc="0" locked="0" layoutInCell="1" allowOverlap="1" wp14:anchorId="3684E4C7" wp14:editId="234987C7">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32BFB" w14:textId="77777777" w:rsidR="000E7D41" w:rsidRPr="00CE29AE" w:rsidRDefault="000E7D41" w:rsidP="000E7D41">
      <w:pPr>
        <w:pStyle w:val="NoSpacing"/>
        <w:jc w:val="both"/>
        <w:rPr>
          <w:lang w:val="es-ES"/>
        </w:rPr>
      </w:pPr>
    </w:p>
    <w:p w14:paraId="21AAF85A" w14:textId="77777777" w:rsidR="000E7D41" w:rsidRPr="00CE29AE" w:rsidRDefault="000E7D41" w:rsidP="000E7D41">
      <w:pPr>
        <w:pStyle w:val="NoSpacing"/>
        <w:jc w:val="both"/>
        <w:rPr>
          <w:lang w:val="es-ES"/>
        </w:rPr>
      </w:pPr>
    </w:p>
    <w:p w14:paraId="37066911" w14:textId="77777777" w:rsidR="000E7D41" w:rsidRPr="00CE29AE" w:rsidRDefault="000E7D41" w:rsidP="000E7D41">
      <w:pPr>
        <w:pStyle w:val="NoSpacing"/>
        <w:jc w:val="both"/>
        <w:rPr>
          <w:lang w:val="es-ES"/>
        </w:rPr>
      </w:pPr>
    </w:p>
    <w:p w14:paraId="0BF978E3" w14:textId="77777777" w:rsidR="000E7D41" w:rsidRPr="00CE29AE" w:rsidRDefault="000E7D41" w:rsidP="000E7D41">
      <w:pPr>
        <w:pStyle w:val="NoSpacing"/>
        <w:jc w:val="both"/>
        <w:rPr>
          <w:lang w:val="es-ES"/>
        </w:rPr>
      </w:pPr>
    </w:p>
    <w:p w14:paraId="2C0F1A55" w14:textId="77777777" w:rsidR="000E7D41" w:rsidRPr="00CE29AE" w:rsidRDefault="000E7D41" w:rsidP="000E7D41">
      <w:pPr>
        <w:jc w:val="both"/>
        <w:rPr>
          <w:rFonts w:ascii="Arial" w:hAnsi="Arial" w:cs="Arial"/>
          <w:sz w:val="20"/>
          <w:szCs w:val="20"/>
          <w:lang w:val="es-ES"/>
        </w:rPr>
      </w:pPr>
      <w:r w:rsidRPr="00CE29AE">
        <w:rPr>
          <w:rFonts w:ascii="Arial" w:hAnsi="Arial" w:cs="Arial"/>
          <w:sz w:val="20"/>
          <w:szCs w:val="20"/>
          <w:lang w:val="es-ES"/>
        </w:rPr>
        <w:t xml:space="preserve">Rotula patentata pentru anumite modele de Renault, </w:t>
      </w:r>
    </w:p>
    <w:p w14:paraId="7B556AA6" w14:textId="10ABDB77" w:rsidR="000E7D41" w:rsidRPr="00CE29AE" w:rsidRDefault="000E7D41" w:rsidP="000E7D41">
      <w:pPr>
        <w:jc w:val="both"/>
        <w:rPr>
          <w:rFonts w:ascii="Arial" w:hAnsi="Arial" w:cs="Arial"/>
          <w:sz w:val="20"/>
          <w:szCs w:val="20"/>
          <w:lang w:val="es-ES"/>
        </w:rPr>
      </w:pPr>
      <w:r w:rsidRPr="00CE29AE">
        <w:rPr>
          <w:rFonts w:ascii="Arial" w:hAnsi="Arial" w:cs="Arial"/>
          <w:sz w:val="20"/>
          <w:szCs w:val="20"/>
          <w:lang w:val="es-ES"/>
        </w:rPr>
        <w:t>Dacia, Lada de Sidem.</w:t>
      </w:r>
    </w:p>
    <w:p w14:paraId="2CD041AF" w14:textId="77777777" w:rsidR="000E7D41" w:rsidRPr="00CE29AE" w:rsidRDefault="000E7D41" w:rsidP="000E7D41">
      <w:pPr>
        <w:pStyle w:val="NoSpacing"/>
        <w:jc w:val="both"/>
        <w:rPr>
          <w:lang w:val="es-ES"/>
        </w:rPr>
      </w:pPr>
    </w:p>
    <w:p w14:paraId="4C74B189" w14:textId="77777777" w:rsidR="000E7D41" w:rsidRPr="00CE29AE" w:rsidRDefault="000E7D41" w:rsidP="000E7D41">
      <w:pPr>
        <w:pStyle w:val="NoSpacing"/>
        <w:jc w:val="both"/>
        <w:rPr>
          <w:lang w:val="es-ES"/>
        </w:rPr>
      </w:pPr>
    </w:p>
    <w:p w14:paraId="33CBC23E" w14:textId="77777777" w:rsidR="000E7D41" w:rsidRPr="00CE29AE" w:rsidRDefault="000E7D41" w:rsidP="000E7D41">
      <w:pPr>
        <w:pStyle w:val="NoSpacing"/>
        <w:jc w:val="both"/>
        <w:rPr>
          <w:lang w:val="es-ES"/>
        </w:rPr>
      </w:pPr>
      <w:r w:rsidRPr="00CE29AE">
        <w:rPr>
          <w:noProof/>
          <w:lang w:val="en-US"/>
        </w:rPr>
        <w:drawing>
          <wp:anchor distT="0" distB="0" distL="114300" distR="114300" simplePos="0" relativeHeight="251661312" behindDoc="0" locked="0" layoutInCell="1" allowOverlap="1" wp14:anchorId="56EA9CD5" wp14:editId="018F726C">
            <wp:simplePos x="0" y="0"/>
            <wp:positionH relativeFrom="margin">
              <wp:align>left</wp:align>
            </wp:positionH>
            <wp:positionV relativeFrom="paragraph">
              <wp:posOffset>126365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r w:rsidRPr="00CE29AE">
        <w:rPr>
          <w:lang w:val="es-ES"/>
        </w:rPr>
        <w:t xml:space="preserve"> </w:t>
      </w:r>
    </w:p>
    <w:p w14:paraId="2AE78676" w14:textId="77777777" w:rsidR="000E7D41" w:rsidRPr="00CE29AE" w:rsidRDefault="000E7D41" w:rsidP="000E7D41">
      <w:pPr>
        <w:pStyle w:val="NoSpacing"/>
        <w:jc w:val="both"/>
        <w:rPr>
          <w:lang w:val="es-ES"/>
        </w:rPr>
      </w:pPr>
    </w:p>
    <w:p w14:paraId="6E5EB32F" w14:textId="77777777" w:rsidR="000E7D41" w:rsidRPr="00CE29AE" w:rsidRDefault="000E7D41" w:rsidP="000E7D41">
      <w:pPr>
        <w:jc w:val="both"/>
        <w:rPr>
          <w:rFonts w:ascii="Arial" w:hAnsi="Arial" w:cs="Arial"/>
          <w:sz w:val="20"/>
          <w:szCs w:val="20"/>
          <w:lang w:val="es-ES"/>
        </w:rPr>
      </w:pPr>
      <w:r w:rsidRPr="00CE29AE">
        <w:rPr>
          <w:rFonts w:ascii="Arial" w:hAnsi="Arial" w:cs="Arial"/>
          <w:sz w:val="20"/>
          <w:szCs w:val="20"/>
          <w:lang w:val="es-ES"/>
        </w:rPr>
        <w:t xml:space="preserve">Rotul de presare este proiectat astfel încât piesa se blochează </w:t>
      </w:r>
    </w:p>
    <w:p w14:paraId="66FB0ABB" w14:textId="4F54416C" w:rsidR="000E7D41" w:rsidRPr="00CE29AE" w:rsidRDefault="000E7D41" w:rsidP="000E7D41">
      <w:pPr>
        <w:jc w:val="both"/>
        <w:rPr>
          <w:rFonts w:ascii="Arial" w:hAnsi="Arial" w:cs="Arial"/>
          <w:sz w:val="20"/>
          <w:szCs w:val="20"/>
          <w:lang w:val="es-ES"/>
        </w:rPr>
      </w:pPr>
      <w:r w:rsidRPr="00CE29AE">
        <w:rPr>
          <w:rFonts w:ascii="Arial" w:hAnsi="Arial" w:cs="Arial"/>
          <w:sz w:val="20"/>
          <w:szCs w:val="20"/>
          <w:lang w:val="es-ES"/>
        </w:rPr>
        <w:t>atunci când îl apăsați în brațul de comandă</w:t>
      </w:r>
    </w:p>
    <w:p w14:paraId="47D7A4EA" w14:textId="77777777" w:rsidR="000E7D41" w:rsidRPr="00CE29AE" w:rsidRDefault="000E7D41" w:rsidP="000E7D41">
      <w:pPr>
        <w:pStyle w:val="NoSpacing"/>
        <w:jc w:val="both"/>
        <w:rPr>
          <w:b/>
          <w:bCs/>
          <w:color w:val="29338A"/>
          <w:szCs w:val="20"/>
          <w:lang w:val="es-ES"/>
        </w:rPr>
      </w:pPr>
    </w:p>
    <w:p w14:paraId="0C170BF0" w14:textId="77777777" w:rsidR="00E35835" w:rsidRPr="00CE29AE" w:rsidRDefault="00E35835" w:rsidP="000E7D41">
      <w:pPr>
        <w:pStyle w:val="NoSpacing"/>
        <w:jc w:val="both"/>
        <w:rPr>
          <w:b/>
          <w:bCs/>
          <w:color w:val="29338A"/>
          <w:szCs w:val="20"/>
          <w:lang w:val="es-ES"/>
        </w:rPr>
      </w:pPr>
    </w:p>
    <w:p w14:paraId="4CE67B68" w14:textId="79A95681" w:rsidR="000E7D41" w:rsidRPr="00CE29AE" w:rsidRDefault="000E7D41" w:rsidP="000E7D41">
      <w:pPr>
        <w:pStyle w:val="NoSpacing"/>
        <w:jc w:val="both"/>
        <w:rPr>
          <w:b/>
          <w:bCs/>
          <w:color w:val="29338A"/>
          <w:szCs w:val="20"/>
          <w:lang w:val="es-ES"/>
        </w:rPr>
      </w:pPr>
      <w:r w:rsidRPr="00CE29AE">
        <w:rPr>
          <w:b/>
          <w:bCs/>
          <w:noProof/>
          <w:color w:val="29338A"/>
          <w:szCs w:val="20"/>
          <w:lang w:val="en-US"/>
        </w:rPr>
        <mc:AlternateContent>
          <mc:Choice Requires="wps">
            <w:drawing>
              <wp:anchor distT="0" distB="0" distL="114300" distR="114300" simplePos="0" relativeHeight="251659264" behindDoc="1" locked="0" layoutInCell="1" allowOverlap="1" wp14:anchorId="772540F1" wp14:editId="55508593">
                <wp:simplePos x="0" y="0"/>
                <wp:positionH relativeFrom="page">
                  <wp:align>right</wp:align>
                </wp:positionH>
                <wp:positionV relativeFrom="paragraph">
                  <wp:posOffset>99695</wp:posOffset>
                </wp:positionV>
                <wp:extent cx="7058025" cy="1819275"/>
                <wp:effectExtent l="0" t="0" r="9525" b="9525"/>
                <wp:wrapNone/>
                <wp:docPr id="8" name="Rechthoek 8"/>
                <wp:cNvGraphicFramePr/>
                <a:graphic xmlns:a="http://schemas.openxmlformats.org/drawingml/2006/main">
                  <a:graphicData uri="http://schemas.microsoft.com/office/word/2010/wordprocessingShape">
                    <wps:wsp>
                      <wps:cNvSpPr/>
                      <wps:spPr>
                        <a:xfrm>
                          <a:off x="0" y="0"/>
                          <a:ext cx="7058025" cy="1819275"/>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9E5D9" w14:textId="77777777" w:rsidR="000E7D41" w:rsidRDefault="000E7D41" w:rsidP="000E7D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40F1" id="Rechthoek 8" o:spid="_x0000_s1026" style="position:absolute;left:0;text-align:left;margin-left:504.55pt;margin-top:7.85pt;width:555.75pt;height:143.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" fillcolor="#e7e5f7" stroked="f" strokeweight="1pt">
                <v:textbox>
                  <w:txbxContent>
                    <w:p w14:paraId="21A9E5D9" w14:textId="77777777" w:rsidR="000E7D41" w:rsidRDefault="000E7D41" w:rsidP="000E7D41"/>
                  </w:txbxContent>
                </v:textbox>
                <w10:wrap anchorx="page"/>
              </v:rect>
            </w:pict>
          </mc:Fallback>
        </mc:AlternateContent>
      </w:r>
    </w:p>
    <w:p w14:paraId="7A319D05" w14:textId="13B657E4" w:rsidR="000E7D41" w:rsidRPr="00CE29AE" w:rsidRDefault="00D50A58" w:rsidP="000E7D41">
      <w:pPr>
        <w:pStyle w:val="NoSpacing"/>
        <w:jc w:val="both"/>
        <w:rPr>
          <w:b/>
          <w:bCs/>
          <w:color w:val="312783"/>
          <w:szCs w:val="20"/>
          <w:lang w:val="es-ES"/>
        </w:rPr>
      </w:pPr>
      <w:r w:rsidRPr="00CE29AE">
        <w:rPr>
          <w:b/>
          <w:bCs/>
          <w:color w:val="312783"/>
          <w:szCs w:val="20"/>
          <w:lang w:val="es-ES"/>
        </w:rPr>
        <w:t>DESPRE SIDEM</w:t>
      </w:r>
    </w:p>
    <w:p w14:paraId="70226665" w14:textId="77777777" w:rsidR="00D50A58" w:rsidRPr="00CE29AE" w:rsidRDefault="00D50A58" w:rsidP="000E7D41">
      <w:pPr>
        <w:pStyle w:val="NoSpacing"/>
        <w:jc w:val="both"/>
        <w:rPr>
          <w:szCs w:val="20"/>
          <w:lang w:val="es-ES"/>
        </w:rPr>
      </w:pPr>
    </w:p>
    <w:p w14:paraId="2C197135" w14:textId="617A7478" w:rsidR="000E7D41" w:rsidRPr="00CE29AE" w:rsidRDefault="007A6B3B" w:rsidP="000E7D41">
      <w:pPr>
        <w:pStyle w:val="NoSpacing"/>
        <w:jc w:val="both"/>
        <w:rPr>
          <w:szCs w:val="20"/>
          <w:lang w:val="fr-FR"/>
        </w:rPr>
      </w:pPr>
      <w:r w:rsidRPr="00CE29AE">
        <w:rPr>
          <w:szCs w:val="20"/>
          <w:lang w:val="es-ES"/>
        </w:rPr>
        <w:t xml:space="preserve">Sidem este cel mai important proiectant și producător de piese auto de direcție și de suspensie pentru industria auto de asamblare și de pe piața pieselor de schimb. Compania privată cu capital integral familial, creată în 1933, oferă peste 9000 de articole. </w:t>
      </w:r>
      <w:r w:rsidRPr="0027121C">
        <w:rPr>
          <w:szCs w:val="20"/>
          <w:lang w:val="es-ES"/>
        </w:rPr>
        <w:t xml:space="preserve">Sunt </w:t>
      </w:r>
      <w:proofErr w:type="spellStart"/>
      <w:r w:rsidRPr="0027121C">
        <w:rPr>
          <w:szCs w:val="20"/>
          <w:lang w:val="es-ES"/>
        </w:rPr>
        <w:t>disponibile</w:t>
      </w:r>
      <w:proofErr w:type="spellEnd"/>
      <w:r w:rsidRPr="0027121C">
        <w:rPr>
          <w:szCs w:val="20"/>
          <w:lang w:val="es-ES"/>
        </w:rPr>
        <w:t xml:space="preserve"> pe </w:t>
      </w:r>
      <w:proofErr w:type="spellStart"/>
      <w:r w:rsidRPr="0027121C">
        <w:rPr>
          <w:szCs w:val="20"/>
          <w:lang w:val="es-ES"/>
        </w:rPr>
        <w:t>stoc</w:t>
      </w:r>
      <w:proofErr w:type="spellEnd"/>
      <w:r w:rsidRPr="0027121C">
        <w:rPr>
          <w:szCs w:val="20"/>
          <w:lang w:val="es-ES"/>
        </w:rPr>
        <w:t xml:space="preserve"> peste 3 </w:t>
      </w:r>
      <w:proofErr w:type="spellStart"/>
      <w:r w:rsidRPr="0027121C">
        <w:rPr>
          <w:szCs w:val="20"/>
          <w:lang w:val="es-ES"/>
        </w:rPr>
        <w:t>milioane</w:t>
      </w:r>
      <w:proofErr w:type="spellEnd"/>
      <w:r w:rsidRPr="0027121C">
        <w:rPr>
          <w:szCs w:val="20"/>
          <w:lang w:val="es-ES"/>
        </w:rPr>
        <w:t xml:space="preserve"> de </w:t>
      </w:r>
      <w:proofErr w:type="spellStart"/>
      <w:r w:rsidRPr="0027121C">
        <w:rPr>
          <w:szCs w:val="20"/>
          <w:lang w:val="es-ES"/>
        </w:rPr>
        <w:t>articole</w:t>
      </w:r>
      <w:proofErr w:type="spellEnd"/>
      <w:r w:rsidRPr="0027121C">
        <w:rPr>
          <w:szCs w:val="20"/>
          <w:lang w:val="es-ES"/>
        </w:rPr>
        <w:t xml:space="preserve"> </w:t>
      </w:r>
      <w:proofErr w:type="spellStart"/>
      <w:r w:rsidRPr="0027121C">
        <w:rPr>
          <w:szCs w:val="20"/>
          <w:lang w:val="es-ES"/>
        </w:rPr>
        <w:t>pentru</w:t>
      </w:r>
      <w:proofErr w:type="spellEnd"/>
      <w:r w:rsidRPr="0027121C">
        <w:rPr>
          <w:szCs w:val="20"/>
          <w:lang w:val="es-ES"/>
        </w:rPr>
        <w:t xml:space="preserve"> </w:t>
      </w:r>
      <w:proofErr w:type="spellStart"/>
      <w:r w:rsidRPr="0027121C">
        <w:rPr>
          <w:szCs w:val="20"/>
          <w:lang w:val="es-ES"/>
        </w:rPr>
        <w:t>aproape</w:t>
      </w:r>
      <w:proofErr w:type="spellEnd"/>
      <w:r w:rsidRPr="0027121C">
        <w:rPr>
          <w:szCs w:val="20"/>
          <w:lang w:val="es-ES"/>
        </w:rPr>
        <w:t xml:space="preserve"> </w:t>
      </w:r>
      <w:proofErr w:type="spellStart"/>
      <w:r w:rsidRPr="0027121C">
        <w:rPr>
          <w:szCs w:val="20"/>
          <w:lang w:val="es-ES"/>
        </w:rPr>
        <w:t>toate</w:t>
      </w:r>
      <w:proofErr w:type="spellEnd"/>
      <w:r w:rsidRPr="0027121C">
        <w:rPr>
          <w:szCs w:val="20"/>
          <w:lang w:val="es-ES"/>
        </w:rPr>
        <w:t xml:space="preserve"> </w:t>
      </w:r>
      <w:proofErr w:type="spellStart"/>
      <w:r w:rsidRPr="0027121C">
        <w:rPr>
          <w:szCs w:val="20"/>
          <w:lang w:val="es-ES"/>
        </w:rPr>
        <w:t>mărcile</w:t>
      </w:r>
      <w:proofErr w:type="spellEnd"/>
      <w:r w:rsidRPr="0027121C">
        <w:rPr>
          <w:szCs w:val="20"/>
          <w:lang w:val="es-ES"/>
        </w:rPr>
        <w:t xml:space="preserve"> auto </w:t>
      </w:r>
      <w:proofErr w:type="spellStart"/>
      <w:r w:rsidRPr="0027121C">
        <w:rPr>
          <w:szCs w:val="20"/>
          <w:lang w:val="es-ES"/>
        </w:rPr>
        <w:t>europene</w:t>
      </w:r>
      <w:proofErr w:type="spellEnd"/>
      <w:r w:rsidRPr="0027121C">
        <w:rPr>
          <w:szCs w:val="20"/>
          <w:lang w:val="es-ES"/>
        </w:rPr>
        <w:t xml:space="preserve"> </w:t>
      </w:r>
      <w:proofErr w:type="spellStart"/>
      <w:r w:rsidRPr="0027121C">
        <w:rPr>
          <w:szCs w:val="20"/>
          <w:lang w:val="es-ES"/>
        </w:rPr>
        <w:t>și</w:t>
      </w:r>
      <w:proofErr w:type="spellEnd"/>
      <w:r w:rsidRPr="0027121C">
        <w:rPr>
          <w:szCs w:val="20"/>
          <w:lang w:val="es-ES"/>
        </w:rPr>
        <w:t xml:space="preserve"> </w:t>
      </w:r>
      <w:proofErr w:type="spellStart"/>
      <w:r w:rsidRPr="0027121C">
        <w:rPr>
          <w:szCs w:val="20"/>
          <w:lang w:val="es-ES"/>
        </w:rPr>
        <w:t>asiatice</w:t>
      </w:r>
      <w:proofErr w:type="spellEnd"/>
      <w:r w:rsidRPr="0027121C">
        <w:rPr>
          <w:szCs w:val="20"/>
          <w:lang w:val="es-ES"/>
        </w:rPr>
        <w:t xml:space="preserve">. </w:t>
      </w:r>
      <w:r w:rsidRPr="00CE29AE">
        <w:rPr>
          <w:szCs w:val="20"/>
          <w:lang w:val="fr-FR"/>
        </w:rPr>
        <w:t xml:space="preserve">Sidem este </w:t>
      </w:r>
      <w:proofErr w:type="spellStart"/>
      <w:r w:rsidRPr="00CE29AE">
        <w:rPr>
          <w:szCs w:val="20"/>
          <w:lang w:val="fr-FR"/>
        </w:rPr>
        <w:t>specialistul</w:t>
      </w:r>
      <w:proofErr w:type="spellEnd"/>
      <w:r w:rsidRPr="00CE29AE">
        <w:rPr>
          <w:szCs w:val="20"/>
          <w:lang w:val="fr-FR"/>
        </w:rPr>
        <w:t xml:space="preserve"> </w:t>
      </w:r>
      <w:proofErr w:type="spellStart"/>
      <w:r w:rsidRPr="00CE29AE">
        <w:rPr>
          <w:szCs w:val="20"/>
          <w:lang w:val="fr-FR"/>
        </w:rPr>
        <w:t>în</w:t>
      </w:r>
      <w:proofErr w:type="spellEnd"/>
      <w:r w:rsidRPr="00CE29AE">
        <w:rPr>
          <w:szCs w:val="20"/>
          <w:lang w:val="fr-FR"/>
        </w:rPr>
        <w:t xml:space="preserve"> piese auto de direcție și de piese de suspensie de calitate OE, cu un centru propriu de cercetare și dezvoltare, producție și logistică cu sediul în Europa.</w:t>
      </w:r>
    </w:p>
    <w:p w14:paraId="6864D954" w14:textId="77777777" w:rsidR="007A6B3B" w:rsidRPr="00CE29AE" w:rsidRDefault="007A6B3B" w:rsidP="000E7D41">
      <w:pPr>
        <w:pStyle w:val="NoSpacing"/>
        <w:jc w:val="both"/>
        <w:rPr>
          <w:szCs w:val="20"/>
          <w:lang w:val="fr-FR"/>
        </w:rPr>
      </w:pPr>
    </w:p>
    <w:p w14:paraId="6718BD31" w14:textId="77777777" w:rsidR="000E7D41" w:rsidRPr="00CE29AE" w:rsidRDefault="00F91FA1" w:rsidP="000E7D41">
      <w:pPr>
        <w:pStyle w:val="NoSpacing"/>
        <w:jc w:val="both"/>
        <w:rPr>
          <w:szCs w:val="20"/>
          <w:lang w:val="nl-BE"/>
        </w:rPr>
      </w:pPr>
      <w:hyperlink r:id="rId13" w:history="1">
        <w:r w:rsidR="000E7D41" w:rsidRPr="00CE29AE">
          <w:rPr>
            <w:rStyle w:val="Hyperlink"/>
            <w:szCs w:val="20"/>
            <w:lang w:val="nl-BE"/>
          </w:rPr>
          <w:t>www.sidem.eu</w:t>
        </w:r>
      </w:hyperlink>
    </w:p>
    <w:p w14:paraId="37322B24" w14:textId="77777777" w:rsidR="000E7D41" w:rsidRPr="00CE29AE" w:rsidRDefault="000E7D41" w:rsidP="000E7D41">
      <w:pPr>
        <w:pStyle w:val="NoSpacing"/>
        <w:jc w:val="both"/>
        <w:rPr>
          <w:szCs w:val="20"/>
          <w:lang w:val="nl-BE"/>
        </w:rPr>
      </w:pPr>
    </w:p>
    <w:p w14:paraId="73720C70" w14:textId="77777777" w:rsidR="00F91FA1" w:rsidRDefault="00F91FA1" w:rsidP="000E7D41">
      <w:pPr>
        <w:jc w:val="both"/>
        <w:rPr>
          <w:rFonts w:ascii="Arial" w:hAnsi="Arial" w:cs="Arial"/>
          <w:b/>
          <w:bCs/>
          <w:color w:val="312783"/>
          <w:sz w:val="20"/>
          <w:szCs w:val="20"/>
        </w:rPr>
      </w:pPr>
    </w:p>
    <w:p w14:paraId="2CC488D1" w14:textId="77777777" w:rsidR="00F91FA1" w:rsidRDefault="00F91FA1" w:rsidP="000E7D41">
      <w:pPr>
        <w:jc w:val="both"/>
        <w:rPr>
          <w:rFonts w:ascii="Arial" w:hAnsi="Arial" w:cs="Arial"/>
          <w:b/>
          <w:bCs/>
          <w:color w:val="312783"/>
          <w:sz w:val="20"/>
          <w:szCs w:val="20"/>
        </w:rPr>
      </w:pPr>
    </w:p>
    <w:p w14:paraId="05F5DF51" w14:textId="79542962" w:rsidR="000E7D41" w:rsidRPr="00CE29AE" w:rsidRDefault="000E7D41" w:rsidP="000E7D41">
      <w:pPr>
        <w:jc w:val="both"/>
        <w:rPr>
          <w:rFonts w:ascii="Arial" w:hAnsi="Arial" w:cs="Arial"/>
          <w:b/>
          <w:bCs/>
          <w:color w:val="312783"/>
          <w:sz w:val="20"/>
          <w:szCs w:val="20"/>
        </w:rPr>
      </w:pPr>
      <w:r w:rsidRPr="00CE29AE">
        <w:rPr>
          <w:rFonts w:ascii="Arial" w:hAnsi="Arial" w:cs="Arial"/>
          <w:b/>
          <w:bCs/>
          <w:color w:val="312783"/>
          <w:sz w:val="20"/>
          <w:szCs w:val="20"/>
        </w:rPr>
        <w:t>CONTACT PRESĂ</w:t>
      </w:r>
    </w:p>
    <w:p w14:paraId="191669D7" w14:textId="77777777" w:rsidR="000E7D41" w:rsidRPr="00CE29AE" w:rsidRDefault="000E7D41" w:rsidP="000E7D41">
      <w:pPr>
        <w:pStyle w:val="NoSpacing"/>
        <w:jc w:val="both"/>
        <w:rPr>
          <w:szCs w:val="20"/>
          <w:lang w:val="nl-BE"/>
        </w:rPr>
      </w:pPr>
    </w:p>
    <w:p w14:paraId="0BE72D82" w14:textId="77777777" w:rsidR="000E7D41" w:rsidRPr="00CE29AE" w:rsidRDefault="000E7D41" w:rsidP="000E7D41">
      <w:pPr>
        <w:pStyle w:val="NoSpacing"/>
        <w:jc w:val="both"/>
        <w:rPr>
          <w:szCs w:val="20"/>
          <w:lang w:val="nl-BE"/>
        </w:rPr>
      </w:pPr>
      <w:r w:rsidRPr="00CE29AE">
        <w:rPr>
          <w:szCs w:val="20"/>
          <w:lang w:val="nl-BE"/>
        </w:rPr>
        <w:t>Steven Meeremans</w:t>
      </w:r>
    </w:p>
    <w:p w14:paraId="3EC983E2" w14:textId="77777777" w:rsidR="000E7D41" w:rsidRPr="00CE29AE" w:rsidRDefault="000E7D41" w:rsidP="000E7D41">
      <w:pPr>
        <w:pStyle w:val="NoSpacing"/>
        <w:jc w:val="both"/>
        <w:rPr>
          <w:szCs w:val="20"/>
          <w:lang w:val="nl-BE"/>
        </w:rPr>
      </w:pPr>
      <w:r w:rsidRPr="00CE29AE">
        <w:rPr>
          <w:szCs w:val="20"/>
          <w:lang w:val="nl-BE"/>
        </w:rPr>
        <w:t>T. (+32) (0)56 43 54 66</w:t>
      </w:r>
    </w:p>
    <w:p w14:paraId="76A6B636" w14:textId="76A35D12" w:rsidR="00C51B56" w:rsidRPr="00551DE5" w:rsidRDefault="00F91FA1" w:rsidP="00F91FA1">
      <w:pPr>
        <w:pStyle w:val="NoSpacing"/>
        <w:jc w:val="both"/>
        <w:rPr>
          <w:rFonts w:cs="Arial"/>
          <w:szCs w:val="20"/>
        </w:rPr>
      </w:pPr>
      <w:hyperlink r:id="rId14" w:history="1">
        <w:r w:rsidR="000E7D41" w:rsidRPr="00CE29AE">
          <w:rPr>
            <w:rStyle w:val="Hyperlink"/>
            <w:szCs w:val="20"/>
            <w:lang w:val="nl-BE"/>
          </w:rPr>
          <w:t>press@sidem.eu</w:t>
        </w:r>
      </w:hyperlink>
      <w:r w:rsidR="000E7D41" w:rsidRPr="00551DE5">
        <w:rPr>
          <w:szCs w:val="20"/>
          <w:lang w:val="nl-BE"/>
        </w:rPr>
        <w:t xml:space="preserve"> </w:t>
      </w:r>
    </w:p>
    <w:sectPr w:rsidR="00C51B56" w:rsidRPr="00551DE5" w:rsidSect="009819EE">
      <w:headerReference w:type="default" r:id="rId15"/>
      <w:footerReference w:type="default" r:id="rId16"/>
      <w:pgSz w:w="12240" w:h="15840"/>
      <w:pgMar w:top="1440" w:right="1325" w:bottom="1440" w:left="1440" w:header="720" w:footer="2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E708" w14:textId="77777777" w:rsidR="00023FA6" w:rsidRDefault="00023FA6" w:rsidP="00023FA6">
      <w:r>
        <w:separator/>
      </w:r>
    </w:p>
  </w:endnote>
  <w:endnote w:type="continuationSeparator" w:id="0">
    <w:p w14:paraId="1CC7158D" w14:textId="77777777" w:rsidR="00023FA6" w:rsidRDefault="00023FA6" w:rsidP="0002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6C3841" w:rsidRPr="006C3841" w14:paraId="5B1144E7" w14:textId="77777777" w:rsidTr="00930B2E">
      <w:tc>
        <w:tcPr>
          <w:tcW w:w="8330" w:type="dxa"/>
        </w:tcPr>
        <w:p w14:paraId="32E24072" w14:textId="77777777" w:rsidR="006C3841" w:rsidRPr="006C3841" w:rsidRDefault="006C3841" w:rsidP="006C3841">
          <w:pPr>
            <w:tabs>
              <w:tab w:val="center" w:pos="4677"/>
              <w:tab w:val="right" w:pos="9355"/>
            </w:tabs>
            <w:rPr>
              <w:rFonts w:ascii="Arial" w:hAnsi="Arial" w:cs="Arial"/>
              <w:color w:val="1F497D"/>
              <w:sz w:val="8"/>
              <w:szCs w:val="8"/>
              <w:lang w:val="nl-NL"/>
            </w:rPr>
          </w:pPr>
        </w:p>
        <w:p w14:paraId="2CCF254A" w14:textId="77777777" w:rsidR="006C3841" w:rsidRPr="006C3841" w:rsidRDefault="006C3841" w:rsidP="006C3841">
          <w:pPr>
            <w:tabs>
              <w:tab w:val="center" w:pos="4677"/>
              <w:tab w:val="right" w:pos="9355"/>
            </w:tabs>
            <w:rPr>
              <w:rFonts w:ascii="Arial" w:hAnsi="Arial" w:cs="Arial"/>
              <w:color w:val="1F497D"/>
              <w:sz w:val="14"/>
              <w:szCs w:val="14"/>
              <w:lang w:val="nl-NL"/>
            </w:rPr>
          </w:pPr>
        </w:p>
        <w:p w14:paraId="21D6537D" w14:textId="77777777" w:rsidR="006C3841" w:rsidRPr="006C3841" w:rsidRDefault="006C3841" w:rsidP="006C3841">
          <w:pPr>
            <w:tabs>
              <w:tab w:val="center" w:pos="4677"/>
              <w:tab w:val="right" w:pos="9355"/>
            </w:tabs>
            <w:rPr>
              <w:rFonts w:ascii="Arial" w:hAnsi="Arial" w:cs="Arial"/>
              <w:color w:val="1F497D"/>
              <w:sz w:val="14"/>
              <w:szCs w:val="14"/>
              <w:lang w:val="nl-NL"/>
            </w:rPr>
          </w:pPr>
          <w:r w:rsidRPr="006C3841">
            <w:rPr>
              <w:rFonts w:ascii="Arial" w:hAnsi="Arial" w:cs="Arial"/>
              <w:b/>
              <w:color w:val="1F497D"/>
              <w:sz w:val="14"/>
              <w:szCs w:val="14"/>
              <w:lang w:val="nl-NL"/>
            </w:rPr>
            <w:t>Sidem nv</w:t>
          </w:r>
          <w:r w:rsidRPr="006C3841">
            <w:rPr>
              <w:rFonts w:ascii="Arial" w:hAnsi="Arial" w:cs="Arial"/>
              <w:color w:val="1F497D"/>
              <w:sz w:val="14"/>
              <w:szCs w:val="14"/>
              <w:lang w:val="nl-NL"/>
            </w:rPr>
            <w:t xml:space="preserve"> | Nijverheidslaan 62, 8560 Gullegem, BELGIUM | T +32 (0)56 43 54 50 | info@sidem.eu | www.sidem.eu</w:t>
          </w:r>
        </w:p>
      </w:tc>
      <w:tc>
        <w:tcPr>
          <w:tcW w:w="875" w:type="dxa"/>
        </w:tcPr>
        <w:p w14:paraId="364DA074" w14:textId="77777777" w:rsidR="006C3841" w:rsidRPr="006C3841" w:rsidRDefault="006C3841" w:rsidP="006C3841">
          <w:pPr>
            <w:tabs>
              <w:tab w:val="center" w:pos="4677"/>
              <w:tab w:val="right" w:pos="9355"/>
            </w:tabs>
            <w:rPr>
              <w:rFonts w:ascii="Arial" w:hAnsi="Arial" w:cs="Arial"/>
              <w:b/>
              <w:color w:val="1F497D"/>
              <w:sz w:val="14"/>
              <w:szCs w:val="14"/>
              <w:lang w:val="nl-NL"/>
            </w:rPr>
          </w:pPr>
          <w:r w:rsidRPr="006C3841">
            <w:rPr>
              <w:rFonts w:ascii="Arial" w:hAnsi="Arial" w:cs="Arial"/>
              <w:b/>
              <w:noProof/>
              <w:color w:val="1F497D"/>
              <w:sz w:val="14"/>
              <w:szCs w:val="14"/>
              <w:lang w:val="en-GB" w:eastAsia="en-GB"/>
            </w:rPr>
            <w:drawing>
              <wp:inline distT="0" distB="0" distL="0" distR="0" wp14:anchorId="01EBADA1" wp14:editId="4970A10D">
                <wp:extent cx="368561" cy="368561"/>
                <wp:effectExtent l="19050" t="0" r="0" b="0"/>
                <wp:docPr id="21" name="Afbeelding 21"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40C6EA6F" w14:textId="4E73B323" w:rsidR="00217F57" w:rsidRPr="006C3841" w:rsidRDefault="006C3841" w:rsidP="006C3841">
    <w:pPr>
      <w:tabs>
        <w:tab w:val="center" w:pos="4677"/>
        <w:tab w:val="right" w:pos="9355"/>
      </w:tabs>
      <w:rPr>
        <w:rFonts w:ascii="Arial" w:eastAsia="Times New Roman" w:hAnsi="Arial" w:cs="Arial"/>
        <w:b/>
        <w:color w:val="29338A"/>
        <w:sz w:val="14"/>
        <w:szCs w:val="14"/>
        <w:lang w:val="nl-NL" w:eastAsia="nl-NL"/>
      </w:rPr>
    </w:pPr>
    <w:r w:rsidRPr="006C3841">
      <w:rPr>
        <w:rFonts w:ascii="Arial" w:eastAsia="Times New Roman" w:hAnsi="Arial" w:cs="Arial"/>
        <w:b/>
        <w:color w:val="29338A"/>
        <w:sz w:val="14"/>
        <w:szCs w:val="14"/>
        <w:lang w:val="nl-NL"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4FB32" w14:textId="77777777" w:rsidR="00023FA6" w:rsidRDefault="00023FA6" w:rsidP="00023FA6">
      <w:r>
        <w:separator/>
      </w:r>
    </w:p>
  </w:footnote>
  <w:footnote w:type="continuationSeparator" w:id="0">
    <w:p w14:paraId="1C92DC3A" w14:textId="77777777" w:rsidR="00023FA6" w:rsidRDefault="00023FA6" w:rsidP="00023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5D7E" w14:textId="09694472" w:rsidR="009819EE" w:rsidRPr="005C7255" w:rsidRDefault="009819EE" w:rsidP="009819EE">
    <w:pPr>
      <w:pStyle w:val="Header"/>
      <w:tabs>
        <w:tab w:val="left" w:pos="3760"/>
      </w:tabs>
      <w:jc w:val="right"/>
      <w:rPr>
        <w:b/>
        <w:bCs/>
        <w:color w:val="312783"/>
        <w:sz w:val="22"/>
      </w:rPr>
    </w:pPr>
    <w:r w:rsidRPr="005C7255">
      <w:rPr>
        <w:b/>
        <w:bCs/>
        <w:noProof/>
        <w:sz w:val="28"/>
        <w:szCs w:val="28"/>
      </w:rPr>
      <w:drawing>
        <wp:inline distT="0" distB="0" distL="0" distR="0" wp14:anchorId="25BC6B4A" wp14:editId="47C24487">
          <wp:extent cx="6937375" cy="80444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992354" cy="81082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368C7752" w14:textId="039CD6A4" w:rsidR="001C4709" w:rsidRDefault="00DF5188" w:rsidP="00023FA6">
    <w:pPr>
      <w:pStyle w:val="Header"/>
      <w:jc w:val="right"/>
      <w:rPr>
        <w:b/>
        <w:bCs/>
        <w:color w:val="312783"/>
        <w:sz w:val="22"/>
      </w:rPr>
    </w:pPr>
    <w:r w:rsidRPr="009819EE">
      <w:rPr>
        <w:b/>
        <w:bCs/>
        <w:color w:val="312783"/>
        <w:sz w:val="22"/>
      </w:rPr>
      <w:t>Februarie 2023</w:t>
    </w:r>
  </w:p>
  <w:p w14:paraId="15380284" w14:textId="77777777" w:rsidR="009819EE" w:rsidRPr="009819EE" w:rsidRDefault="009819EE" w:rsidP="00023FA6">
    <w:pPr>
      <w:pStyle w:val="Header"/>
      <w:jc w:val="right"/>
      <w:rPr>
        <w:b/>
        <w:bCs/>
        <w:color w:val="312783"/>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C382C"/>
    <w:multiLevelType w:val="hybridMultilevel"/>
    <w:tmpl w:val="88B4D64A"/>
    <w:lvl w:ilvl="0" w:tplc="868C368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03859D8"/>
    <w:multiLevelType w:val="hybridMultilevel"/>
    <w:tmpl w:val="148C85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428561E"/>
    <w:multiLevelType w:val="hybridMultilevel"/>
    <w:tmpl w:val="825A31A6"/>
    <w:lvl w:ilvl="0" w:tplc="08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66D94CCE"/>
    <w:multiLevelType w:val="hybridMultilevel"/>
    <w:tmpl w:val="63C868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741E687B"/>
    <w:multiLevelType w:val="hybridMultilevel"/>
    <w:tmpl w:val="015A5346"/>
    <w:lvl w:ilvl="0" w:tplc="60C0F9A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F9F41F1"/>
    <w:multiLevelType w:val="hybridMultilevel"/>
    <w:tmpl w:val="0038AA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35708488">
    <w:abstractNumId w:val="1"/>
  </w:num>
  <w:num w:numId="2" w16cid:durableId="766736053">
    <w:abstractNumId w:val="0"/>
  </w:num>
  <w:num w:numId="3" w16cid:durableId="660622977">
    <w:abstractNumId w:val="3"/>
  </w:num>
  <w:num w:numId="4" w16cid:durableId="118842642">
    <w:abstractNumId w:val="2"/>
  </w:num>
  <w:num w:numId="5" w16cid:durableId="1442802774">
    <w:abstractNumId w:val="5"/>
  </w:num>
  <w:num w:numId="6" w16cid:durableId="18046903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FE"/>
    <w:rsid w:val="00023FA6"/>
    <w:rsid w:val="00032080"/>
    <w:rsid w:val="00073521"/>
    <w:rsid w:val="00077075"/>
    <w:rsid w:val="000E7D41"/>
    <w:rsid w:val="00126B93"/>
    <w:rsid w:val="00172A2D"/>
    <w:rsid w:val="00196BC0"/>
    <w:rsid w:val="001A6E06"/>
    <w:rsid w:val="001C4709"/>
    <w:rsid w:val="001F2853"/>
    <w:rsid w:val="002148E0"/>
    <w:rsid w:val="00217F57"/>
    <w:rsid w:val="0027121C"/>
    <w:rsid w:val="00282B7D"/>
    <w:rsid w:val="00380BEA"/>
    <w:rsid w:val="00412E16"/>
    <w:rsid w:val="00462FE4"/>
    <w:rsid w:val="0047736B"/>
    <w:rsid w:val="004832DD"/>
    <w:rsid w:val="00551DE5"/>
    <w:rsid w:val="0059594E"/>
    <w:rsid w:val="005A5201"/>
    <w:rsid w:val="0066459A"/>
    <w:rsid w:val="00664FA5"/>
    <w:rsid w:val="006C3841"/>
    <w:rsid w:val="006E56AE"/>
    <w:rsid w:val="007A02A3"/>
    <w:rsid w:val="007A6B3B"/>
    <w:rsid w:val="007C160A"/>
    <w:rsid w:val="0082384C"/>
    <w:rsid w:val="00840058"/>
    <w:rsid w:val="00873B65"/>
    <w:rsid w:val="008E6754"/>
    <w:rsid w:val="009819EE"/>
    <w:rsid w:val="00A40B7D"/>
    <w:rsid w:val="00A654A4"/>
    <w:rsid w:val="00B25341"/>
    <w:rsid w:val="00BA0947"/>
    <w:rsid w:val="00C51B56"/>
    <w:rsid w:val="00CD336B"/>
    <w:rsid w:val="00CE29AE"/>
    <w:rsid w:val="00D50A58"/>
    <w:rsid w:val="00DF5188"/>
    <w:rsid w:val="00E35835"/>
    <w:rsid w:val="00E67593"/>
    <w:rsid w:val="00E83DFE"/>
    <w:rsid w:val="00F45680"/>
    <w:rsid w:val="00F616B4"/>
    <w:rsid w:val="00F91FA1"/>
    <w:rsid w:val="00FB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594AFA"/>
  <w15:chartTrackingRefBased/>
  <w15:docId w15:val="{DC4A1C34-58A7-45E7-A371-79D4A361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01"/>
    <w:pPr>
      <w:spacing w:after="0" w:line="240" w:lineRule="auto"/>
    </w:pPr>
    <w:rPr>
      <w:sz w:val="24"/>
      <w:szCs w:val="24"/>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947"/>
    <w:pPr>
      <w:ind w:left="720"/>
      <w:contextualSpacing/>
    </w:pPr>
  </w:style>
  <w:style w:type="character" w:styleId="Hyperlink">
    <w:name w:val="Hyperlink"/>
    <w:basedOn w:val="DefaultParagraphFont"/>
    <w:uiPriority w:val="99"/>
    <w:unhideWhenUsed/>
    <w:rsid w:val="00380BEA"/>
    <w:rPr>
      <w:color w:val="0563C1" w:themeColor="hyperlink"/>
      <w:u w:val="single"/>
    </w:rPr>
  </w:style>
  <w:style w:type="character" w:styleId="UnresolvedMention">
    <w:name w:val="Unresolved Mention"/>
    <w:basedOn w:val="DefaultParagraphFont"/>
    <w:uiPriority w:val="99"/>
    <w:semiHidden/>
    <w:unhideWhenUsed/>
    <w:rsid w:val="00380BEA"/>
    <w:rPr>
      <w:color w:val="605E5C"/>
      <w:shd w:val="clear" w:color="auto" w:fill="E1DFDD"/>
    </w:rPr>
  </w:style>
  <w:style w:type="paragraph" w:styleId="Header">
    <w:name w:val="header"/>
    <w:basedOn w:val="Normal"/>
    <w:link w:val="HeaderChar"/>
    <w:uiPriority w:val="99"/>
    <w:unhideWhenUsed/>
    <w:rsid w:val="00023FA6"/>
    <w:pPr>
      <w:tabs>
        <w:tab w:val="center" w:pos="4513"/>
        <w:tab w:val="right" w:pos="9026"/>
      </w:tabs>
    </w:pPr>
  </w:style>
  <w:style w:type="character" w:customStyle="1" w:styleId="HeaderChar">
    <w:name w:val="Header Char"/>
    <w:basedOn w:val="DefaultParagraphFont"/>
    <w:link w:val="Header"/>
    <w:uiPriority w:val="99"/>
    <w:rsid w:val="00023FA6"/>
    <w:rPr>
      <w:sz w:val="24"/>
      <w:szCs w:val="24"/>
      <w:lang w:val="nl-BE"/>
    </w:rPr>
  </w:style>
  <w:style w:type="paragraph" w:styleId="Footer">
    <w:name w:val="footer"/>
    <w:basedOn w:val="Normal"/>
    <w:link w:val="FooterChar"/>
    <w:uiPriority w:val="99"/>
    <w:unhideWhenUsed/>
    <w:rsid w:val="00023FA6"/>
    <w:pPr>
      <w:tabs>
        <w:tab w:val="center" w:pos="4513"/>
        <w:tab w:val="right" w:pos="9026"/>
      </w:tabs>
    </w:pPr>
  </w:style>
  <w:style w:type="character" w:customStyle="1" w:styleId="FooterChar">
    <w:name w:val="Footer Char"/>
    <w:basedOn w:val="DefaultParagraphFont"/>
    <w:link w:val="Footer"/>
    <w:uiPriority w:val="99"/>
    <w:rsid w:val="00023FA6"/>
    <w:rPr>
      <w:sz w:val="24"/>
      <w:szCs w:val="24"/>
      <w:lang w:val="nl-BE"/>
    </w:rPr>
  </w:style>
  <w:style w:type="table" w:styleId="TableGrid">
    <w:name w:val="Table Grid"/>
    <w:basedOn w:val="TableNormal"/>
    <w:uiPriority w:val="39"/>
    <w:rsid w:val="0048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TableNormal"/>
    <w:next w:val="TableGrid"/>
    <w:uiPriority w:val="59"/>
    <w:rsid w:val="006C3841"/>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7D41"/>
    <w:pPr>
      <w:spacing w:after="0" w:line="240" w:lineRule="auto"/>
    </w:pPr>
    <w:rPr>
      <w:rFonts w:ascii="Arial" w:eastAsiaTheme="minorEastAsia" w:hAnsi="Arial"/>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RO</Language>
    <Topic xmlns="2a1e51c6-58c2-46fb-8a6c-f3dc5ada45a7">Sidem Comunicat de presă articulatie sferica patentata februarie 2023</Topic>
    <Year xmlns="2a1e51c6-58c2-46fb-8a6c-f3dc5ada45a7">2023</Year>
    <Old_x0020_name xmlns="2a1e51c6-58c2-46fb-8a6c-f3dc5ada45a7">RO Press 2023 Sidem Comunicat de presă articulatie sferica patentata februarie 2023</Old_x0020_na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922D5-2C79-4CD9-91B3-3DB12608B019}">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2.xml><?xml version="1.0" encoding="utf-8"?>
<ds:datastoreItem xmlns:ds="http://schemas.openxmlformats.org/officeDocument/2006/customXml" ds:itemID="{5153FA19-8E58-41C0-AAB4-11DA50490909}"/>
</file>

<file path=customXml/itemProps3.xml><?xml version="1.0" encoding="utf-8"?>
<ds:datastoreItem xmlns:ds="http://schemas.openxmlformats.org/officeDocument/2006/customXml" ds:itemID="{A9035EE5-F539-4C79-A5C7-40C90B99E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Hatnean</dc:creator>
  <cp:keywords/>
  <dc:description/>
  <cp:lastModifiedBy>Steven Meeremans</cp:lastModifiedBy>
  <cp:revision>41</cp:revision>
  <dcterms:created xsi:type="dcterms:W3CDTF">2023-02-16T08:09:00Z</dcterms:created>
  <dcterms:modified xsi:type="dcterms:W3CDTF">2023-02-22T13:28:00Z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